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6B53D" w14:textId="77777777" w:rsidR="000E5A34" w:rsidRPr="000E5A34" w:rsidRDefault="000E5A34" w:rsidP="000E5A34">
      <w:pPr>
        <w:rPr>
          <w:rFonts w:ascii="Times New Roman" w:hAnsi="Times New Roman" w:cs="Times New Roman"/>
          <w:sz w:val="20"/>
          <w:szCs w:val="20"/>
        </w:rPr>
      </w:pPr>
      <w:bookmarkStart w:id="0" w:name="_GoBack"/>
      <w:bookmarkEnd w:id="0"/>
      <w:r w:rsidRPr="000E5A34">
        <w:rPr>
          <w:rFonts w:ascii="Times New Roman" w:hAnsi="Times New Roman" w:cs="Times New Roman"/>
          <w:b/>
          <w:bCs/>
          <w:color w:val="000000"/>
        </w:rPr>
        <w:tab/>
      </w:r>
      <w:r w:rsidRPr="000E5A34">
        <w:rPr>
          <w:rFonts w:ascii="Times New Roman" w:hAnsi="Times New Roman" w:cs="Times New Roman"/>
          <w:noProof/>
          <w:sz w:val="20"/>
          <w:szCs w:val="20"/>
        </w:rPr>
        <w:drawing>
          <wp:inline distT="0" distB="0" distL="0" distR="0" wp14:anchorId="141A751F" wp14:editId="560BEF77">
            <wp:extent cx="1981200" cy="1168400"/>
            <wp:effectExtent l="0" t="0" r="0" b="0"/>
            <wp:docPr id="1" name="Picture 1" descr="https://lh5.googleusercontent.com/2cXVqYDX1HwbfA9MbHJLeO_7URy_-_kWGKdcOcDz0f2rofUUl7vrao1wZgvnN_c4Lf2IlmJBLDPC9yIBXt2haMuBjIb86T7O_JB9VJgSZ-F7WLMqnpujrS4CgYDkfvLQ4nc7my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2cXVqYDX1HwbfA9MbHJLeO_7URy_-_kWGKdcOcDz0f2rofUUl7vrao1wZgvnN_c4Lf2IlmJBLDPC9yIBXt2haMuBjIb86T7O_JB9VJgSZ-F7WLMqnpujrS4CgYDkfvLQ4nc7my6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0" cy="1168400"/>
                    </a:xfrm>
                    <a:prstGeom prst="rect">
                      <a:avLst/>
                    </a:prstGeom>
                    <a:noFill/>
                    <a:ln>
                      <a:noFill/>
                    </a:ln>
                  </pic:spPr>
                </pic:pic>
              </a:graphicData>
            </a:graphic>
          </wp:inline>
        </w:drawing>
      </w:r>
    </w:p>
    <w:p w14:paraId="4653C1C5" w14:textId="77777777" w:rsidR="000E5A34" w:rsidRDefault="000E5A34" w:rsidP="000E5A34">
      <w:pPr>
        <w:ind w:firstLine="720"/>
        <w:rPr>
          <w:rFonts w:ascii="Times New Roman" w:hAnsi="Times New Roman" w:cs="Times New Roman"/>
          <w:b/>
          <w:bCs/>
          <w:color w:val="000000"/>
        </w:rPr>
      </w:pPr>
    </w:p>
    <w:p w14:paraId="163D8FE4" w14:textId="77777777" w:rsidR="000E5A34" w:rsidRPr="000E5A34" w:rsidRDefault="000E5A34" w:rsidP="000E5A34">
      <w:pPr>
        <w:ind w:firstLine="720"/>
        <w:rPr>
          <w:rFonts w:ascii="Times New Roman" w:hAnsi="Times New Roman" w:cs="Times New Roman"/>
          <w:sz w:val="20"/>
          <w:szCs w:val="20"/>
        </w:rPr>
      </w:pPr>
      <w:r w:rsidRPr="000E5A34">
        <w:rPr>
          <w:rFonts w:ascii="Times New Roman" w:hAnsi="Times New Roman" w:cs="Times New Roman"/>
          <w:b/>
          <w:bCs/>
          <w:color w:val="000000"/>
        </w:rPr>
        <w:t>West Roxbury Academy</w:t>
      </w:r>
    </w:p>
    <w:p w14:paraId="52C5D1D4" w14:textId="77777777" w:rsidR="000E5A34" w:rsidRPr="000E5A34" w:rsidRDefault="000E5A34" w:rsidP="000E5A34">
      <w:pPr>
        <w:ind w:firstLine="720"/>
        <w:rPr>
          <w:rFonts w:ascii="Times New Roman" w:hAnsi="Times New Roman" w:cs="Times New Roman"/>
          <w:sz w:val="20"/>
          <w:szCs w:val="20"/>
        </w:rPr>
      </w:pPr>
      <w:r w:rsidRPr="000E5A34">
        <w:rPr>
          <w:rFonts w:ascii="Times New Roman" w:hAnsi="Times New Roman" w:cs="Times New Roman"/>
          <w:b/>
          <w:bCs/>
          <w:color w:val="000000"/>
        </w:rPr>
        <w:t xml:space="preserve">Summer Reading Assignment 2017: </w:t>
      </w:r>
      <w:r>
        <w:rPr>
          <w:rFonts w:ascii="Times New Roman" w:hAnsi="Times New Roman" w:cs="Times New Roman"/>
          <w:b/>
          <w:bCs/>
          <w:i/>
          <w:iCs/>
          <w:color w:val="000000"/>
        </w:rPr>
        <w:t>Malcolm Gladwell</w:t>
      </w:r>
    </w:p>
    <w:p w14:paraId="0A0F8E1B" w14:textId="77777777" w:rsidR="000E5A34" w:rsidRDefault="000E5A34" w:rsidP="000E5A34">
      <w:pPr>
        <w:ind w:firstLine="720"/>
        <w:rPr>
          <w:rFonts w:ascii="Times New Roman" w:hAnsi="Times New Roman" w:cs="Times New Roman"/>
          <w:b/>
          <w:bCs/>
          <w:color w:val="000000"/>
        </w:rPr>
      </w:pPr>
      <w:r>
        <w:rPr>
          <w:rFonts w:ascii="Times New Roman" w:hAnsi="Times New Roman" w:cs="Times New Roman"/>
          <w:b/>
          <w:bCs/>
          <w:color w:val="000000"/>
        </w:rPr>
        <w:t>College English 11/AP Language and Composition</w:t>
      </w:r>
      <w:r w:rsidRPr="000E5A34">
        <w:rPr>
          <w:rFonts w:ascii="Times New Roman" w:hAnsi="Times New Roman" w:cs="Times New Roman"/>
          <w:b/>
          <w:bCs/>
          <w:color w:val="000000"/>
        </w:rPr>
        <w:t xml:space="preserve"> </w:t>
      </w:r>
    </w:p>
    <w:p w14:paraId="11CB5E5B" w14:textId="77777777" w:rsidR="00126058" w:rsidRPr="000E5A34" w:rsidRDefault="00126058" w:rsidP="000E5A34">
      <w:pPr>
        <w:ind w:firstLine="720"/>
        <w:rPr>
          <w:rFonts w:ascii="Times New Roman" w:hAnsi="Times New Roman" w:cs="Times New Roman"/>
          <w:sz w:val="20"/>
          <w:szCs w:val="20"/>
        </w:rPr>
      </w:pPr>
      <w:r>
        <w:rPr>
          <w:rFonts w:ascii="Times New Roman" w:hAnsi="Times New Roman" w:cs="Times New Roman"/>
          <w:b/>
          <w:bCs/>
          <w:color w:val="000000"/>
        </w:rPr>
        <w:t>Young</w:t>
      </w:r>
    </w:p>
    <w:p w14:paraId="41EF738B" w14:textId="77777777" w:rsidR="000E5A34" w:rsidRPr="000E5A34" w:rsidRDefault="000E5A34" w:rsidP="000E5A34">
      <w:pPr>
        <w:spacing w:after="240"/>
        <w:rPr>
          <w:rFonts w:ascii="Times New Roman" w:eastAsia="Times New Roman" w:hAnsi="Times New Roman" w:cs="Times New Roman"/>
          <w:sz w:val="20"/>
          <w:szCs w:val="20"/>
        </w:rPr>
      </w:pPr>
    </w:p>
    <w:p w14:paraId="1A3074F7" w14:textId="77777777" w:rsidR="000E5A34" w:rsidRPr="000E5A34" w:rsidRDefault="000E5A34" w:rsidP="000E5A34">
      <w:pPr>
        <w:rPr>
          <w:rFonts w:ascii="Times New Roman" w:hAnsi="Times New Roman" w:cs="Times New Roman"/>
          <w:sz w:val="20"/>
          <w:szCs w:val="20"/>
        </w:rPr>
      </w:pPr>
      <w:r w:rsidRPr="000E5A34">
        <w:rPr>
          <w:rFonts w:ascii="Times New Roman" w:hAnsi="Times New Roman" w:cs="Times New Roman"/>
          <w:b/>
          <w:bCs/>
          <w:color w:val="000000"/>
          <w:sz w:val="22"/>
          <w:szCs w:val="22"/>
        </w:rPr>
        <w:t>Why Summer Reading?</w:t>
      </w:r>
    </w:p>
    <w:p w14:paraId="5003D68F" w14:textId="77777777" w:rsidR="000E5A34" w:rsidRPr="000E5A34" w:rsidRDefault="000E5A34" w:rsidP="000E5A34">
      <w:pPr>
        <w:rPr>
          <w:rFonts w:ascii="Times New Roman" w:hAnsi="Times New Roman" w:cs="Times New Roman"/>
          <w:sz w:val="20"/>
          <w:szCs w:val="20"/>
        </w:rPr>
      </w:pPr>
      <w:r w:rsidRPr="000E5A34">
        <w:rPr>
          <w:rFonts w:ascii="Times New Roman" w:hAnsi="Times New Roman" w:cs="Times New Roman"/>
          <w:color w:val="000000"/>
          <w:sz w:val="22"/>
          <w:szCs w:val="22"/>
        </w:rPr>
        <w:t xml:space="preserve">High school and college students across the country are expected to complete summer reading in preparation for the next school year. Each summer, students lose two to three months of reading skills, leaving students two to three years behind. This learning loss is known as “summer slide,” and it can leave students at a serious disadvantage. One way to address this disadvantage is summer reading, along with writing and thinking about what you read. Summer Reading prevents learning loss and helps you gain, not lose, skills. Summer Reading helps you prepare for the following year and build skills necessary for high school graduation and college. Summer Reading is not a punishment; it’s an opportunity for you to invest in your skills. For more on the “summer slide,” check out the following resources: </w:t>
      </w:r>
    </w:p>
    <w:p w14:paraId="3E4B19F2" w14:textId="77777777" w:rsidR="000E5A34" w:rsidRPr="000E5A34" w:rsidRDefault="00250C62" w:rsidP="000E5A34">
      <w:pPr>
        <w:ind w:firstLine="720"/>
        <w:rPr>
          <w:rFonts w:ascii="Times New Roman" w:hAnsi="Times New Roman" w:cs="Times New Roman"/>
          <w:sz w:val="20"/>
          <w:szCs w:val="20"/>
        </w:rPr>
      </w:pPr>
      <w:hyperlink r:id="rId7" w:history="1">
        <w:r w:rsidR="000E5A34" w:rsidRPr="000E5A34">
          <w:rPr>
            <w:rFonts w:ascii="Times New Roman" w:hAnsi="Times New Roman" w:cs="Times New Roman"/>
            <w:color w:val="0000FF"/>
            <w:sz w:val="22"/>
            <w:szCs w:val="22"/>
            <w:u w:val="single"/>
          </w:rPr>
          <w:t>http://www.summerlearning.org/?page=know_the_facts</w:t>
        </w:r>
      </w:hyperlink>
    </w:p>
    <w:p w14:paraId="622F2544" w14:textId="77777777" w:rsidR="000E5A34" w:rsidRPr="000E5A34" w:rsidRDefault="00250C62" w:rsidP="000E5A34">
      <w:pPr>
        <w:ind w:firstLine="720"/>
        <w:rPr>
          <w:rFonts w:ascii="Times New Roman" w:hAnsi="Times New Roman" w:cs="Times New Roman"/>
          <w:sz w:val="20"/>
          <w:szCs w:val="20"/>
        </w:rPr>
      </w:pPr>
      <w:hyperlink r:id="rId8" w:history="1">
        <w:r w:rsidR="000E5A34" w:rsidRPr="000E5A34">
          <w:rPr>
            <w:rFonts w:ascii="Times New Roman" w:hAnsi="Times New Roman" w:cs="Times New Roman"/>
            <w:color w:val="0000FF"/>
            <w:sz w:val="22"/>
            <w:szCs w:val="22"/>
            <w:u w:val="single"/>
          </w:rPr>
          <w:t>http://blog.ed.gov/2014/03/stopping-the-summer-slide/</w:t>
        </w:r>
      </w:hyperlink>
    </w:p>
    <w:p w14:paraId="45B57F10" w14:textId="77777777" w:rsidR="000E5A34" w:rsidRPr="000E5A34" w:rsidRDefault="000E5A34" w:rsidP="000E5A34">
      <w:pPr>
        <w:rPr>
          <w:rFonts w:ascii="Times New Roman" w:eastAsia="Times New Roman" w:hAnsi="Times New Roman" w:cs="Times New Roman"/>
          <w:sz w:val="20"/>
          <w:szCs w:val="20"/>
        </w:rPr>
      </w:pPr>
    </w:p>
    <w:p w14:paraId="5ED86F17" w14:textId="77777777" w:rsidR="000E5A34" w:rsidRPr="000E5A34" w:rsidRDefault="000E5A34" w:rsidP="000E5A34">
      <w:pPr>
        <w:rPr>
          <w:rFonts w:ascii="Times New Roman" w:hAnsi="Times New Roman" w:cs="Times New Roman"/>
          <w:sz w:val="20"/>
          <w:szCs w:val="20"/>
        </w:rPr>
      </w:pPr>
      <w:r w:rsidRPr="000E5A34">
        <w:rPr>
          <w:rFonts w:ascii="Times New Roman" w:hAnsi="Times New Roman" w:cs="Times New Roman"/>
          <w:b/>
          <w:bCs/>
          <w:color w:val="000000"/>
          <w:sz w:val="22"/>
          <w:szCs w:val="22"/>
        </w:rPr>
        <w:t>What You Will Do:</w:t>
      </w:r>
      <w:r w:rsidRPr="000E5A34">
        <w:rPr>
          <w:rFonts w:ascii="Times New Roman" w:hAnsi="Times New Roman" w:cs="Times New Roman"/>
          <w:color w:val="000000"/>
          <w:sz w:val="22"/>
          <w:szCs w:val="22"/>
        </w:rPr>
        <w:t xml:space="preserve">  </w:t>
      </w:r>
    </w:p>
    <w:p w14:paraId="302A9CDF" w14:textId="77777777" w:rsidR="000E5A34" w:rsidRPr="000E5A34" w:rsidRDefault="000E5A34" w:rsidP="000E5A34">
      <w:pPr>
        <w:rPr>
          <w:rFonts w:ascii="Times New Roman" w:hAnsi="Times New Roman" w:cs="Times New Roman"/>
          <w:sz w:val="20"/>
          <w:szCs w:val="20"/>
        </w:rPr>
      </w:pPr>
      <w:r w:rsidRPr="000E5A34">
        <w:rPr>
          <w:rFonts w:ascii="Times New Roman" w:hAnsi="Times New Roman" w:cs="Times New Roman"/>
          <w:color w:val="000000"/>
          <w:sz w:val="22"/>
          <w:szCs w:val="22"/>
        </w:rPr>
        <w:t xml:space="preserve">Read </w:t>
      </w:r>
      <w:r>
        <w:rPr>
          <w:rFonts w:ascii="Times New Roman" w:hAnsi="Times New Roman" w:cs="Times New Roman"/>
          <w:i/>
          <w:color w:val="000000"/>
          <w:sz w:val="22"/>
          <w:szCs w:val="22"/>
        </w:rPr>
        <w:t>Outliers</w:t>
      </w:r>
      <w:r w:rsidR="00B55D83">
        <w:rPr>
          <w:rFonts w:ascii="Times New Roman" w:hAnsi="Times New Roman" w:cs="Times New Roman"/>
          <w:i/>
          <w:color w:val="000000"/>
          <w:sz w:val="22"/>
          <w:szCs w:val="22"/>
        </w:rPr>
        <w:t>,</w:t>
      </w:r>
      <w:r w:rsidRPr="000E5A34">
        <w:rPr>
          <w:rFonts w:ascii="Times New Roman" w:hAnsi="Times New Roman" w:cs="Times New Roman"/>
          <w:i/>
          <w:iCs/>
          <w:color w:val="000000"/>
          <w:sz w:val="22"/>
          <w:szCs w:val="22"/>
        </w:rPr>
        <w:t xml:space="preserve"> </w:t>
      </w:r>
      <w:r w:rsidRPr="000E5A34">
        <w:rPr>
          <w:rFonts w:ascii="Times New Roman" w:hAnsi="Times New Roman" w:cs="Times New Roman"/>
          <w:color w:val="000000"/>
          <w:sz w:val="22"/>
          <w:szCs w:val="22"/>
        </w:rPr>
        <w:t xml:space="preserve">by </w:t>
      </w:r>
      <w:r>
        <w:rPr>
          <w:rFonts w:ascii="Times New Roman" w:hAnsi="Times New Roman" w:cs="Times New Roman"/>
          <w:color w:val="000000"/>
          <w:sz w:val="22"/>
          <w:szCs w:val="22"/>
        </w:rPr>
        <w:t>Malcolm Gladwell</w:t>
      </w:r>
      <w:r w:rsidRPr="000E5A34">
        <w:rPr>
          <w:rFonts w:ascii="Times New Roman" w:hAnsi="Times New Roman" w:cs="Times New Roman"/>
          <w:color w:val="000000"/>
          <w:sz w:val="22"/>
          <w:szCs w:val="22"/>
        </w:rPr>
        <w:t xml:space="preserve">. In your journal, it is expected that you analyze the </w:t>
      </w:r>
      <w:r>
        <w:rPr>
          <w:rFonts w:ascii="Times New Roman" w:hAnsi="Times New Roman" w:cs="Times New Roman"/>
          <w:color w:val="000000"/>
          <w:sz w:val="22"/>
          <w:szCs w:val="22"/>
        </w:rPr>
        <w:t>main points of each chapter</w:t>
      </w:r>
      <w:r w:rsidR="00B55D83">
        <w:rPr>
          <w:rFonts w:ascii="Times New Roman" w:hAnsi="Times New Roman" w:cs="Times New Roman"/>
          <w:color w:val="000000"/>
          <w:sz w:val="22"/>
          <w:szCs w:val="22"/>
        </w:rPr>
        <w:t>. There are guide questions to help aid your analysis.</w:t>
      </w:r>
    </w:p>
    <w:p w14:paraId="6DD0F6D8" w14:textId="77777777" w:rsidR="000E5A34" w:rsidRPr="000E5A34" w:rsidRDefault="000E5A34" w:rsidP="000E5A34">
      <w:pPr>
        <w:rPr>
          <w:rFonts w:ascii="Times New Roman" w:eastAsia="Times New Roman" w:hAnsi="Times New Roman" w:cs="Times New Roman"/>
          <w:sz w:val="20"/>
          <w:szCs w:val="20"/>
        </w:rPr>
      </w:pPr>
    </w:p>
    <w:p w14:paraId="049AA286" w14:textId="77777777" w:rsidR="000E5A34" w:rsidRPr="000E5A34" w:rsidRDefault="000E5A34" w:rsidP="000E5A34">
      <w:pPr>
        <w:rPr>
          <w:rFonts w:ascii="Times New Roman" w:hAnsi="Times New Roman" w:cs="Times New Roman"/>
          <w:sz w:val="20"/>
          <w:szCs w:val="20"/>
        </w:rPr>
      </w:pPr>
      <w:r w:rsidRPr="000E5A34">
        <w:rPr>
          <w:rFonts w:ascii="Times New Roman" w:hAnsi="Times New Roman" w:cs="Times New Roman"/>
          <w:b/>
          <w:bCs/>
          <w:color w:val="000000"/>
          <w:sz w:val="22"/>
          <w:szCs w:val="22"/>
        </w:rPr>
        <w:t>Why this book?</w:t>
      </w:r>
      <w:r w:rsidRPr="000E5A34">
        <w:rPr>
          <w:rFonts w:ascii="Times New Roman" w:hAnsi="Times New Roman" w:cs="Times New Roman"/>
          <w:color w:val="000000"/>
          <w:sz w:val="22"/>
          <w:szCs w:val="22"/>
        </w:rPr>
        <w:t xml:space="preserve"> </w:t>
      </w:r>
    </w:p>
    <w:p w14:paraId="3B59B171" w14:textId="77777777" w:rsidR="00126058" w:rsidRPr="00126058" w:rsidRDefault="00126058" w:rsidP="00126058">
      <w:pPr>
        <w:widowControl w:val="0"/>
        <w:autoSpaceDE w:val="0"/>
        <w:autoSpaceDN w:val="0"/>
        <w:adjustRightInd w:val="0"/>
        <w:spacing w:after="240"/>
        <w:rPr>
          <w:rFonts w:ascii="Times New Roman" w:hAnsi="Times New Roman" w:cs="Times New Roman"/>
          <w:sz w:val="22"/>
          <w:szCs w:val="22"/>
        </w:rPr>
      </w:pPr>
      <w:r w:rsidRPr="00126058">
        <w:rPr>
          <w:rFonts w:ascii="Times New Roman" w:hAnsi="Times New Roman" w:cs="Times New Roman"/>
          <w:bCs/>
          <w:i/>
          <w:iCs/>
          <w:sz w:val="22"/>
          <w:szCs w:val="22"/>
        </w:rPr>
        <w:t xml:space="preserve">The Outliers </w:t>
      </w:r>
      <w:r w:rsidRPr="00126058">
        <w:rPr>
          <w:rFonts w:ascii="Times New Roman" w:hAnsi="Times New Roman" w:cs="Times New Roman"/>
          <w:bCs/>
          <w:sz w:val="22"/>
          <w:szCs w:val="22"/>
        </w:rPr>
        <w:t>by Malcolm Gladwell</w:t>
      </w:r>
      <w:r w:rsidR="00DA7312">
        <w:rPr>
          <w:rFonts w:ascii="Times New Roman" w:hAnsi="Times New Roman" w:cs="Times New Roman"/>
          <w:bCs/>
          <w:sz w:val="22"/>
          <w:szCs w:val="22"/>
        </w:rPr>
        <w:t xml:space="preserve"> is an insightful study of the nature of success.</w:t>
      </w:r>
    </w:p>
    <w:p w14:paraId="7AF90FD1" w14:textId="77777777" w:rsidR="000E5A34" w:rsidRPr="00F35B05" w:rsidRDefault="00126058" w:rsidP="00F35B05">
      <w:pPr>
        <w:widowControl w:val="0"/>
        <w:autoSpaceDE w:val="0"/>
        <w:autoSpaceDN w:val="0"/>
        <w:adjustRightInd w:val="0"/>
        <w:spacing w:after="240"/>
        <w:rPr>
          <w:rFonts w:ascii="Times New Roman" w:hAnsi="Times New Roman" w:cs="Times New Roman"/>
        </w:rPr>
      </w:pPr>
      <w:r w:rsidRPr="00377B65">
        <w:rPr>
          <w:rFonts w:ascii="Times New Roman" w:hAnsi="Times New Roman" w:cs="Times New Roman"/>
        </w:rPr>
        <w:t>What is an outlier?: </w:t>
      </w:r>
      <w:r w:rsidRPr="00377B65">
        <w:rPr>
          <w:rFonts w:ascii="Times New Roman" w:hAnsi="Times New Roman" w:cs="Times New Roman"/>
          <w:b/>
          <w:i/>
          <w:iCs/>
        </w:rPr>
        <w:t>Outlier is a scientific term to describe things or phenomena that lie outside normal experience</w:t>
      </w:r>
      <w:r w:rsidRPr="00377B65">
        <w:rPr>
          <w:rFonts w:ascii="Times New Roman" w:hAnsi="Times New Roman" w:cs="Times New Roman"/>
          <w:i/>
          <w:iCs/>
        </w:rPr>
        <w:t>. In the summer, in Paris, we expect most days to be somewhere between warm and very hot. But imagine if you had a day in the middle of August where the temperature fell below freezing. That day would be outlier. And while we have a very good understanding of why summer days in Paris are warm or hot, we know a good deal less about why a summer day in Paris might be freezing cold. In this book I’m interested in people who are outliers—in men and women who, for one reason or another, are so accomplished and so extraordinary and so outside of ordinary experience that they are as puzzling to the rest of us as a cold day in August</w:t>
      </w:r>
      <w:r w:rsidR="00FE313E" w:rsidRPr="00377B65">
        <w:rPr>
          <w:rFonts w:ascii="Times New Roman" w:hAnsi="Times New Roman" w:cs="Times New Roman"/>
          <w:i/>
          <w:iCs/>
        </w:rPr>
        <w:t>.  </w:t>
      </w:r>
      <w:r w:rsidRPr="00377B65">
        <w:rPr>
          <w:rFonts w:ascii="Times New Roman" w:hAnsi="Times New Roman" w:cs="Times New Roman"/>
        </w:rPr>
        <w:t>-Malcolm Gladwell</w:t>
      </w:r>
    </w:p>
    <w:p w14:paraId="3FE0C7FA" w14:textId="77777777" w:rsidR="000E5A34" w:rsidRPr="000E5A34" w:rsidRDefault="000E5A34" w:rsidP="000E5A34">
      <w:pPr>
        <w:rPr>
          <w:rFonts w:ascii="Times New Roman" w:hAnsi="Times New Roman" w:cs="Times New Roman"/>
          <w:sz w:val="20"/>
          <w:szCs w:val="20"/>
        </w:rPr>
      </w:pPr>
      <w:r w:rsidRPr="000E5A34">
        <w:rPr>
          <w:rFonts w:ascii="Times New Roman" w:hAnsi="Times New Roman" w:cs="Times New Roman"/>
          <w:b/>
          <w:bCs/>
          <w:color w:val="000000"/>
          <w:sz w:val="22"/>
          <w:szCs w:val="22"/>
        </w:rPr>
        <w:t xml:space="preserve">Do I still have to complete Summer Reading assignments if I am enrolled in Summer School? </w:t>
      </w:r>
    </w:p>
    <w:p w14:paraId="2D648FD2" w14:textId="77777777" w:rsidR="000E5A34" w:rsidRPr="000E5A34" w:rsidRDefault="000E5A34" w:rsidP="000E5A34">
      <w:pPr>
        <w:rPr>
          <w:rFonts w:ascii="Times New Roman" w:hAnsi="Times New Roman" w:cs="Times New Roman"/>
          <w:sz w:val="20"/>
          <w:szCs w:val="20"/>
        </w:rPr>
      </w:pPr>
      <w:r w:rsidRPr="000E5A34">
        <w:rPr>
          <w:rFonts w:ascii="Times New Roman" w:hAnsi="Times New Roman" w:cs="Times New Roman"/>
          <w:color w:val="000000"/>
          <w:sz w:val="22"/>
          <w:szCs w:val="22"/>
        </w:rPr>
        <w:t>Yes! Our summer reading assignments provide a common experience for our class to start the year, and we will use the experience of reading these books in discussions throughout the year.</w:t>
      </w:r>
    </w:p>
    <w:p w14:paraId="05EE4881" w14:textId="77777777" w:rsidR="000E5A34" w:rsidRPr="000E5A34" w:rsidRDefault="000E5A34" w:rsidP="000E5A34">
      <w:pPr>
        <w:rPr>
          <w:rFonts w:ascii="Times New Roman" w:eastAsia="Times New Roman" w:hAnsi="Times New Roman" w:cs="Times New Roman"/>
          <w:sz w:val="20"/>
          <w:szCs w:val="20"/>
        </w:rPr>
      </w:pPr>
    </w:p>
    <w:p w14:paraId="21602ED8" w14:textId="77777777" w:rsidR="000E5A34" w:rsidRPr="000E5A34" w:rsidRDefault="000E5A34" w:rsidP="000E5A34">
      <w:pPr>
        <w:rPr>
          <w:rFonts w:ascii="Times New Roman" w:hAnsi="Times New Roman" w:cs="Times New Roman"/>
          <w:sz w:val="20"/>
          <w:szCs w:val="20"/>
        </w:rPr>
      </w:pPr>
      <w:r w:rsidRPr="000E5A34">
        <w:rPr>
          <w:rFonts w:ascii="Times New Roman" w:hAnsi="Times New Roman" w:cs="Times New Roman"/>
          <w:b/>
          <w:bCs/>
          <w:color w:val="000000"/>
          <w:sz w:val="22"/>
          <w:szCs w:val="22"/>
        </w:rPr>
        <w:lastRenderedPageBreak/>
        <w:t xml:space="preserve">Where do I find the book? </w:t>
      </w:r>
    </w:p>
    <w:p w14:paraId="01F1CDDE" w14:textId="77777777" w:rsidR="000E5A34" w:rsidRPr="000E5A34" w:rsidRDefault="00FE313E" w:rsidP="000E5A34">
      <w:pPr>
        <w:rPr>
          <w:rFonts w:ascii="Times New Roman" w:hAnsi="Times New Roman" w:cs="Times New Roman"/>
          <w:sz w:val="20"/>
          <w:szCs w:val="20"/>
        </w:rPr>
      </w:pPr>
      <w:r>
        <w:rPr>
          <w:rFonts w:ascii="Times New Roman" w:hAnsi="Times New Roman" w:cs="Times New Roman"/>
          <w:i/>
          <w:iCs/>
          <w:color w:val="000000"/>
          <w:sz w:val="22"/>
          <w:szCs w:val="22"/>
        </w:rPr>
        <w:t>Outlier is</w:t>
      </w:r>
      <w:r w:rsidR="000E5A34" w:rsidRPr="000E5A34">
        <w:rPr>
          <w:rFonts w:ascii="Times New Roman" w:hAnsi="Times New Roman" w:cs="Times New Roman"/>
          <w:color w:val="000000"/>
          <w:sz w:val="22"/>
          <w:szCs w:val="22"/>
        </w:rPr>
        <w:t xml:space="preserve"> available to borrow from the library. You can also borrow a copy from WRA through </w:t>
      </w:r>
      <w:r w:rsidR="00DA7312">
        <w:rPr>
          <w:rFonts w:ascii="Times New Roman" w:hAnsi="Times New Roman" w:cs="Times New Roman"/>
          <w:color w:val="000000"/>
          <w:sz w:val="22"/>
          <w:szCs w:val="22"/>
        </w:rPr>
        <w:t>Mr. Young</w:t>
      </w:r>
      <w:r w:rsidR="000E5A34" w:rsidRPr="000E5A34">
        <w:rPr>
          <w:rFonts w:ascii="Times New Roman" w:hAnsi="Times New Roman" w:cs="Times New Roman"/>
          <w:color w:val="000000"/>
          <w:sz w:val="22"/>
          <w:szCs w:val="22"/>
        </w:rPr>
        <w:t xml:space="preserve"> starting June 15. In order to borrow a copy from WRA, you must sign a book slip and agree to return the book to the school in September. You can borrow an e-book version (digital) via the Boston Public Library here: </w:t>
      </w:r>
      <w:hyperlink r:id="rId9" w:history="1">
        <w:r w:rsidR="000E5A34" w:rsidRPr="000E5A34">
          <w:rPr>
            <w:rFonts w:ascii="Times New Roman" w:hAnsi="Times New Roman" w:cs="Times New Roman"/>
            <w:color w:val="0000FF"/>
            <w:sz w:val="22"/>
            <w:szCs w:val="22"/>
            <w:u w:val="single"/>
          </w:rPr>
          <w:t>https://www.bpl.org/electronic/ebook.asp</w:t>
        </w:r>
      </w:hyperlink>
      <w:r w:rsidR="000E5A34" w:rsidRPr="000E5A34">
        <w:rPr>
          <w:rFonts w:ascii="Times New Roman" w:hAnsi="Times New Roman" w:cs="Times New Roman"/>
          <w:color w:val="000000"/>
          <w:sz w:val="22"/>
          <w:szCs w:val="22"/>
        </w:rPr>
        <w:t xml:space="preserve">. Additionally, you can buy the used book on </w:t>
      </w:r>
      <w:hyperlink r:id="rId10" w:history="1">
        <w:r w:rsidR="000E5A34" w:rsidRPr="000E5A34">
          <w:rPr>
            <w:rFonts w:ascii="Times New Roman" w:hAnsi="Times New Roman" w:cs="Times New Roman"/>
            <w:color w:val="1155CC"/>
            <w:sz w:val="22"/>
            <w:szCs w:val="22"/>
            <w:u w:val="single"/>
          </w:rPr>
          <w:t>www.amazon.com</w:t>
        </w:r>
      </w:hyperlink>
      <w:r w:rsidR="000E5A34" w:rsidRPr="000E5A34">
        <w:rPr>
          <w:rFonts w:ascii="Times New Roman" w:hAnsi="Times New Roman" w:cs="Times New Roman"/>
          <w:color w:val="000000"/>
          <w:sz w:val="22"/>
          <w:szCs w:val="22"/>
        </w:rPr>
        <w:t xml:space="preserve"> </w:t>
      </w:r>
    </w:p>
    <w:p w14:paraId="3473765F" w14:textId="77777777" w:rsidR="000E5A34" w:rsidRDefault="000E5A34" w:rsidP="000E5A34">
      <w:pPr>
        <w:rPr>
          <w:rFonts w:ascii="Times New Roman" w:eastAsia="Times New Roman" w:hAnsi="Times New Roman" w:cs="Times New Roman"/>
          <w:sz w:val="20"/>
          <w:szCs w:val="20"/>
        </w:rPr>
      </w:pPr>
    </w:p>
    <w:p w14:paraId="4C90E13F" w14:textId="77777777" w:rsidR="000E5A34" w:rsidRPr="00377B65" w:rsidRDefault="000E5A34" w:rsidP="000E5A34">
      <w:pPr>
        <w:widowControl w:val="0"/>
        <w:autoSpaceDE w:val="0"/>
        <w:autoSpaceDN w:val="0"/>
        <w:adjustRightInd w:val="0"/>
        <w:spacing w:after="240"/>
        <w:jc w:val="center"/>
        <w:rPr>
          <w:rFonts w:ascii="Times New Roman" w:hAnsi="Times New Roman" w:cs="Times New Roman"/>
        </w:rPr>
      </w:pPr>
      <w:r w:rsidRPr="00377B65">
        <w:rPr>
          <w:rFonts w:ascii="Times New Roman" w:hAnsi="Times New Roman" w:cs="Times New Roman"/>
          <w:b/>
          <w:bCs/>
        </w:rPr>
        <w:t xml:space="preserve">College English 11 Summer </w:t>
      </w:r>
      <w:r w:rsidR="00FE313E" w:rsidRPr="00377B65">
        <w:rPr>
          <w:rFonts w:ascii="Times New Roman" w:hAnsi="Times New Roman" w:cs="Times New Roman"/>
          <w:b/>
          <w:bCs/>
        </w:rPr>
        <w:t>Assignments</w:t>
      </w:r>
      <w:r w:rsidRPr="00377B65">
        <w:rPr>
          <w:rFonts w:ascii="Times New Roman" w:hAnsi="Times New Roman" w:cs="Times New Roman"/>
          <w:b/>
          <w:bCs/>
        </w:rPr>
        <w:t xml:space="preserve">: </w:t>
      </w:r>
      <w:r w:rsidRPr="00377B65">
        <w:rPr>
          <w:rFonts w:ascii="Times New Roman" w:hAnsi="Times New Roman" w:cs="Times New Roman"/>
          <w:b/>
          <w:bCs/>
          <w:i/>
          <w:iCs/>
        </w:rPr>
        <w:t>The Outliers</w:t>
      </w:r>
    </w:p>
    <w:p w14:paraId="6D1E0A59" w14:textId="77777777" w:rsidR="000E5A34" w:rsidRPr="00B55D83" w:rsidRDefault="000E5A34" w:rsidP="000E5A34">
      <w:pPr>
        <w:widowControl w:val="0"/>
        <w:autoSpaceDE w:val="0"/>
        <w:autoSpaceDN w:val="0"/>
        <w:adjustRightInd w:val="0"/>
        <w:spacing w:after="240"/>
        <w:rPr>
          <w:rFonts w:ascii="Times New Roman" w:hAnsi="Times New Roman" w:cs="Times New Roman"/>
          <w:b/>
        </w:rPr>
      </w:pPr>
      <w:r w:rsidRPr="00B55D83">
        <w:rPr>
          <w:rFonts w:ascii="Times New Roman" w:hAnsi="Times New Roman" w:cs="Times New Roman"/>
          <w:b/>
        </w:rPr>
        <w:t xml:space="preserve">Your summer reading assignment has three </w:t>
      </w:r>
      <w:r w:rsidR="00DA7312" w:rsidRPr="00B55D83">
        <w:rPr>
          <w:rFonts w:ascii="Times New Roman" w:hAnsi="Times New Roman" w:cs="Times New Roman"/>
          <w:b/>
        </w:rPr>
        <w:t xml:space="preserve">major </w:t>
      </w:r>
      <w:r w:rsidRPr="00B55D83">
        <w:rPr>
          <w:rFonts w:ascii="Times New Roman" w:hAnsi="Times New Roman" w:cs="Times New Roman"/>
          <w:b/>
        </w:rPr>
        <w:t xml:space="preserve">components: </w:t>
      </w:r>
    </w:p>
    <w:p w14:paraId="347FD7B7" w14:textId="77777777" w:rsidR="000E5A34" w:rsidRPr="00B55D83" w:rsidRDefault="000E5A34" w:rsidP="000E5A34">
      <w:pPr>
        <w:widowControl w:val="0"/>
        <w:autoSpaceDE w:val="0"/>
        <w:autoSpaceDN w:val="0"/>
        <w:adjustRightInd w:val="0"/>
        <w:spacing w:after="240"/>
        <w:rPr>
          <w:rFonts w:ascii="Times New Roman" w:hAnsi="Times New Roman" w:cs="Times New Roman"/>
          <w:b/>
        </w:rPr>
      </w:pPr>
      <w:r w:rsidRPr="00B55D83">
        <w:rPr>
          <w:rFonts w:ascii="Times New Roman" w:hAnsi="Times New Roman" w:cs="Times New Roman"/>
          <w:b/>
        </w:rPr>
        <w:t xml:space="preserve">1. Reading </w:t>
      </w:r>
      <w:r w:rsidR="00DA7312" w:rsidRPr="00B55D83">
        <w:rPr>
          <w:rFonts w:ascii="Times New Roman" w:hAnsi="Times New Roman" w:cs="Times New Roman"/>
          <w:b/>
        </w:rPr>
        <w:t xml:space="preserve">and annotating </w:t>
      </w:r>
      <w:r w:rsidRPr="00B55D83">
        <w:rPr>
          <w:rFonts w:ascii="Times New Roman" w:hAnsi="Times New Roman" w:cs="Times New Roman"/>
          <w:b/>
        </w:rPr>
        <w:t>the text </w:t>
      </w:r>
    </w:p>
    <w:p w14:paraId="27836A2A" w14:textId="77777777" w:rsidR="000E5A34" w:rsidRPr="00B55D83" w:rsidRDefault="000E5A34" w:rsidP="000E5A34">
      <w:pPr>
        <w:widowControl w:val="0"/>
        <w:autoSpaceDE w:val="0"/>
        <w:autoSpaceDN w:val="0"/>
        <w:adjustRightInd w:val="0"/>
        <w:spacing w:after="240"/>
        <w:rPr>
          <w:rFonts w:ascii="Times New Roman" w:hAnsi="Times New Roman" w:cs="Times New Roman"/>
          <w:b/>
        </w:rPr>
      </w:pPr>
      <w:r w:rsidRPr="00B55D83">
        <w:rPr>
          <w:rFonts w:ascii="Times New Roman" w:hAnsi="Times New Roman" w:cs="Times New Roman"/>
          <w:b/>
        </w:rPr>
        <w:t>2. Collecting examples of strong Diction </w:t>
      </w:r>
    </w:p>
    <w:p w14:paraId="778C8933" w14:textId="77777777" w:rsidR="000E5A34" w:rsidRPr="00B55D83" w:rsidRDefault="000E5A34" w:rsidP="000E5A34">
      <w:pPr>
        <w:widowControl w:val="0"/>
        <w:autoSpaceDE w:val="0"/>
        <w:autoSpaceDN w:val="0"/>
        <w:adjustRightInd w:val="0"/>
        <w:spacing w:after="240"/>
        <w:rPr>
          <w:rFonts w:ascii="Times New Roman" w:hAnsi="Times New Roman" w:cs="Times New Roman"/>
          <w:b/>
        </w:rPr>
      </w:pPr>
      <w:r w:rsidRPr="00B55D83">
        <w:rPr>
          <w:rFonts w:ascii="Times New Roman" w:hAnsi="Times New Roman" w:cs="Times New Roman"/>
          <w:b/>
        </w:rPr>
        <w:t>3. Argumentative Essay</w:t>
      </w:r>
    </w:p>
    <w:p w14:paraId="65784F5A" w14:textId="77777777" w:rsidR="000E5A34" w:rsidRDefault="000E5A34" w:rsidP="00DA7312">
      <w:pPr>
        <w:widowControl w:val="0"/>
        <w:autoSpaceDE w:val="0"/>
        <w:autoSpaceDN w:val="0"/>
        <w:adjustRightInd w:val="0"/>
        <w:spacing w:after="240"/>
        <w:ind w:firstLine="720"/>
        <w:rPr>
          <w:rFonts w:ascii="Times New Roman" w:hAnsi="Times New Roman" w:cs="Times New Roman"/>
        </w:rPr>
      </w:pPr>
      <w:r w:rsidRPr="00377B65">
        <w:rPr>
          <w:rFonts w:ascii="Times New Roman" w:hAnsi="Times New Roman" w:cs="Times New Roman"/>
        </w:rPr>
        <w:t>Here is a brief review found on Amazon.com:</w:t>
      </w:r>
    </w:p>
    <w:p w14:paraId="53892A34" w14:textId="77777777" w:rsidR="000E5A34" w:rsidRPr="00126058" w:rsidRDefault="000E5A34" w:rsidP="000E5A34">
      <w:pPr>
        <w:widowControl w:val="0"/>
        <w:autoSpaceDE w:val="0"/>
        <w:autoSpaceDN w:val="0"/>
        <w:adjustRightInd w:val="0"/>
        <w:spacing w:after="240"/>
        <w:rPr>
          <w:rFonts w:ascii="Times New Roman" w:hAnsi="Times New Roman" w:cs="Times New Roman"/>
        </w:rPr>
      </w:pPr>
      <w:r w:rsidRPr="00377B65">
        <w:rPr>
          <w:rFonts w:ascii="Times New Roman" w:hAnsi="Times New Roman" w:cs="Times New Roman"/>
        </w:rPr>
        <w:t xml:space="preserve">...Malcolm Gladwell poses a... provocative question in </w:t>
      </w:r>
      <w:r w:rsidRPr="00377B65">
        <w:rPr>
          <w:rFonts w:ascii="Times New Roman" w:hAnsi="Times New Roman" w:cs="Times New Roman"/>
          <w:i/>
          <w:iCs/>
        </w:rPr>
        <w:t>Outliers</w:t>
      </w:r>
      <w:r w:rsidRPr="00377B65">
        <w:rPr>
          <w:rFonts w:ascii="Times New Roman" w:hAnsi="Times New Roman" w:cs="Times New Roman"/>
        </w:rPr>
        <w:t>: why do some people succeed, living remarkably productive and impactful lives, while so many more never reach their potential? Challenging our cherished belief of the "self-made man," he makes the democratic assertion that superstars don't arise out of nowhere, propelled by genius and talent: "They are invariably the beneficiaries of hidden advantages and extraordinary opportunities and cultural legacies that allow them to learn and work hard and make sense of the world in ways others cannot." Examining the lives of outliers from Mozart to Bill Gates, he builds a convincing case for how successful people rise on a tide of advantages, "some deserved, some not, some earned, some just plain lucky." -</w:t>
      </w:r>
      <w:r w:rsidRPr="00377B65">
        <w:rPr>
          <w:rFonts w:ascii="Times New Roman" w:hAnsi="Times New Roman" w:cs="Times New Roman"/>
          <w:i/>
          <w:iCs/>
        </w:rPr>
        <w:t>Mari Malcolm</w:t>
      </w:r>
    </w:p>
    <w:p w14:paraId="5024E60E" w14:textId="77777777" w:rsidR="000E5A34" w:rsidRPr="00377B65" w:rsidRDefault="000E5A34" w:rsidP="000E5A34">
      <w:pPr>
        <w:widowControl w:val="0"/>
        <w:autoSpaceDE w:val="0"/>
        <w:autoSpaceDN w:val="0"/>
        <w:adjustRightInd w:val="0"/>
        <w:spacing w:after="240"/>
        <w:rPr>
          <w:rFonts w:ascii="Times New Roman" w:hAnsi="Times New Roman" w:cs="Times New Roman"/>
        </w:rPr>
      </w:pPr>
      <w:r>
        <w:rPr>
          <w:rFonts w:ascii="Times New Roman" w:hAnsi="Times New Roman" w:cs="Times New Roman"/>
          <w:i/>
          <w:iCs/>
        </w:rPr>
        <w:t>The reading assignment for the summer</w:t>
      </w:r>
    </w:p>
    <w:p w14:paraId="329A86C5" w14:textId="77777777" w:rsidR="000E5A34" w:rsidRPr="00377B65" w:rsidRDefault="000E5A34" w:rsidP="000E5A34">
      <w:pPr>
        <w:widowControl w:val="0"/>
        <w:autoSpaceDE w:val="0"/>
        <w:autoSpaceDN w:val="0"/>
        <w:adjustRightInd w:val="0"/>
        <w:spacing w:after="240"/>
        <w:rPr>
          <w:rFonts w:ascii="Times New Roman" w:hAnsi="Times New Roman" w:cs="Times New Roman"/>
          <w:b/>
        </w:rPr>
      </w:pPr>
      <w:r w:rsidRPr="00377B65">
        <w:rPr>
          <w:rFonts w:ascii="Times New Roman" w:hAnsi="Times New Roman" w:cs="Times New Roman"/>
          <w:bCs/>
        </w:rPr>
        <w:t xml:space="preserve">Do a close reading of the text. </w:t>
      </w:r>
      <w:r w:rsidRPr="00377B65">
        <w:rPr>
          <w:rFonts w:ascii="Times New Roman" w:hAnsi="Times New Roman" w:cs="Times New Roman"/>
          <w:b/>
          <w:bCs/>
        </w:rPr>
        <w:t>A close reading means to keep a pencil or pen in your hand as you read and make notes in the margins, underline confusing and/or favorite passages, highlight interesting information, and comment on significant language.</w:t>
      </w:r>
    </w:p>
    <w:p w14:paraId="6D310BAE" w14:textId="77777777" w:rsidR="000E5A34" w:rsidRPr="00377B65" w:rsidRDefault="000E5A34" w:rsidP="000E5A34">
      <w:pPr>
        <w:widowControl w:val="0"/>
        <w:numPr>
          <w:ilvl w:val="0"/>
          <w:numId w:val="2"/>
        </w:numPr>
        <w:tabs>
          <w:tab w:val="left" w:pos="220"/>
          <w:tab w:val="left" w:pos="720"/>
        </w:tabs>
        <w:autoSpaceDE w:val="0"/>
        <w:autoSpaceDN w:val="0"/>
        <w:adjustRightInd w:val="0"/>
        <w:spacing w:after="293"/>
        <w:ind w:hanging="720"/>
        <w:rPr>
          <w:rFonts w:ascii="Times New Roman" w:hAnsi="Times New Roman" w:cs="Times New Roman"/>
          <w:bCs/>
        </w:rPr>
      </w:pPr>
      <w:r w:rsidRPr="00377B65">
        <w:rPr>
          <w:rFonts w:ascii="Times New Roman" w:hAnsi="Times New Roman" w:cs="Times New Roman"/>
          <w:bCs/>
        </w:rPr>
        <w:t>As you read, concentrate on Gladwell’s unique definition of s</w:t>
      </w:r>
      <w:r w:rsidR="00B55D83">
        <w:rPr>
          <w:rFonts w:ascii="Times New Roman" w:hAnsi="Times New Roman" w:cs="Times New Roman"/>
          <w:bCs/>
        </w:rPr>
        <w:t xml:space="preserve">uccess. Notice how he </w:t>
      </w:r>
      <w:r w:rsidRPr="00377B65">
        <w:rPr>
          <w:rFonts w:ascii="Times New Roman" w:hAnsi="Times New Roman" w:cs="Times New Roman"/>
          <w:bCs/>
        </w:rPr>
        <w:t xml:space="preserve">defines and presents this abstract concept through his creative chapter titles, research, personal stories, and observations. You’ll be surprised about how much you will learn from this original perspective on success. </w:t>
      </w:r>
    </w:p>
    <w:p w14:paraId="0D9A036E" w14:textId="77777777" w:rsidR="000E5A34" w:rsidRPr="00377B65" w:rsidRDefault="000E5A34" w:rsidP="000E5A34">
      <w:pPr>
        <w:widowControl w:val="0"/>
        <w:numPr>
          <w:ilvl w:val="0"/>
          <w:numId w:val="2"/>
        </w:numPr>
        <w:tabs>
          <w:tab w:val="left" w:pos="220"/>
          <w:tab w:val="left" w:pos="720"/>
        </w:tabs>
        <w:autoSpaceDE w:val="0"/>
        <w:autoSpaceDN w:val="0"/>
        <w:adjustRightInd w:val="0"/>
        <w:spacing w:after="293"/>
        <w:ind w:hanging="720"/>
        <w:rPr>
          <w:rFonts w:ascii="Times New Roman" w:hAnsi="Times New Roman" w:cs="Times New Roman"/>
          <w:bCs/>
        </w:rPr>
      </w:pPr>
      <w:r w:rsidRPr="00377B65">
        <w:rPr>
          <w:rFonts w:ascii="Times New Roman" w:hAnsi="Times New Roman" w:cs="Times New Roman"/>
          <w:bCs/>
        </w:rPr>
        <w:t xml:space="preserve">Use the attached questions to guide you through the entire novel, and be prepared to discuss each question in a classroom forum. </w:t>
      </w:r>
    </w:p>
    <w:p w14:paraId="6882581E" w14:textId="77777777" w:rsidR="00A06A14" w:rsidRPr="00B55D83" w:rsidRDefault="000E5A34" w:rsidP="00B55D83">
      <w:pPr>
        <w:widowControl w:val="0"/>
        <w:numPr>
          <w:ilvl w:val="0"/>
          <w:numId w:val="2"/>
        </w:numPr>
        <w:tabs>
          <w:tab w:val="left" w:pos="220"/>
          <w:tab w:val="left" w:pos="720"/>
        </w:tabs>
        <w:autoSpaceDE w:val="0"/>
        <w:autoSpaceDN w:val="0"/>
        <w:adjustRightInd w:val="0"/>
        <w:spacing w:after="293"/>
        <w:ind w:hanging="720"/>
        <w:rPr>
          <w:rFonts w:ascii="Times New Roman" w:hAnsi="Times New Roman" w:cs="Times New Roman"/>
        </w:rPr>
      </w:pPr>
      <w:r w:rsidRPr="00377B65">
        <w:rPr>
          <w:rFonts w:ascii="Times New Roman" w:hAnsi="Times New Roman" w:cs="Times New Roman"/>
          <w:bCs/>
        </w:rPr>
        <w:t>Top 20 Vocabulary Words (This will be due the first day of class.)—</w:t>
      </w:r>
      <w:r w:rsidRPr="00377B65">
        <w:rPr>
          <w:rFonts w:ascii="Times New Roman" w:hAnsi="Times New Roman" w:cs="Times New Roman"/>
        </w:rPr>
        <w:t>Select twenty examples of interesting dictio</w:t>
      </w:r>
      <w:r w:rsidR="00A06A14">
        <w:rPr>
          <w:rFonts w:ascii="Times New Roman" w:hAnsi="Times New Roman" w:cs="Times New Roman"/>
        </w:rPr>
        <w:t>n from the text.</w:t>
      </w:r>
      <w:r w:rsidR="00B55D83">
        <w:rPr>
          <w:rFonts w:ascii="Times New Roman" w:hAnsi="Times New Roman" w:cs="Times New Roman"/>
        </w:rPr>
        <w:t xml:space="preserve"> </w:t>
      </w:r>
      <w:r w:rsidR="00A06A14" w:rsidRPr="00B55D83">
        <w:rPr>
          <w:rFonts w:ascii="Times New Roman" w:hAnsi="Times New Roman" w:cs="Times New Roman"/>
          <w:b/>
        </w:rPr>
        <w:t>Diction: word choice</w:t>
      </w:r>
    </w:p>
    <w:p w14:paraId="6B7B69D6" w14:textId="77777777" w:rsidR="00B55D83" w:rsidRPr="00B55D83" w:rsidRDefault="00B55D83" w:rsidP="00B55D83">
      <w:pPr>
        <w:widowControl w:val="0"/>
        <w:numPr>
          <w:ilvl w:val="0"/>
          <w:numId w:val="2"/>
        </w:numPr>
        <w:tabs>
          <w:tab w:val="left" w:pos="220"/>
          <w:tab w:val="left" w:pos="720"/>
        </w:tabs>
        <w:autoSpaceDE w:val="0"/>
        <w:autoSpaceDN w:val="0"/>
        <w:adjustRightInd w:val="0"/>
        <w:spacing w:after="293"/>
        <w:ind w:hanging="720"/>
        <w:rPr>
          <w:rFonts w:ascii="Times New Roman" w:hAnsi="Times New Roman" w:cs="Times New Roman"/>
        </w:rPr>
      </w:pPr>
    </w:p>
    <w:p w14:paraId="78982901" w14:textId="77777777" w:rsidR="000E5A34" w:rsidRPr="001D0887" w:rsidRDefault="000E5A34" w:rsidP="000E5A34">
      <w:pPr>
        <w:pStyle w:val="ListParagraph"/>
        <w:widowControl w:val="0"/>
        <w:numPr>
          <w:ilvl w:val="0"/>
          <w:numId w:val="4"/>
        </w:numPr>
        <w:tabs>
          <w:tab w:val="left" w:pos="220"/>
          <w:tab w:val="left" w:pos="720"/>
        </w:tabs>
        <w:autoSpaceDE w:val="0"/>
        <w:autoSpaceDN w:val="0"/>
        <w:adjustRightInd w:val="0"/>
        <w:spacing w:after="293"/>
        <w:rPr>
          <w:rFonts w:ascii="Times New Roman" w:hAnsi="Times New Roman" w:cs="Times New Roman"/>
        </w:rPr>
      </w:pPr>
      <w:r>
        <w:rPr>
          <w:rFonts w:ascii="Times New Roman" w:hAnsi="Times New Roman" w:cs="Times New Roman"/>
        </w:rPr>
        <w:t xml:space="preserve">a. </w:t>
      </w:r>
      <w:r w:rsidRPr="001D0887">
        <w:rPr>
          <w:rFonts w:ascii="Times New Roman" w:hAnsi="Times New Roman" w:cs="Times New Roman"/>
        </w:rPr>
        <w:t>Write the sentence</w:t>
      </w:r>
      <w:r w:rsidR="00A06A14">
        <w:rPr>
          <w:rFonts w:ascii="Times New Roman" w:hAnsi="Times New Roman" w:cs="Times New Roman"/>
        </w:rPr>
        <w:t xml:space="preserve"> from the text</w:t>
      </w:r>
      <w:r w:rsidRPr="001D0887">
        <w:rPr>
          <w:rFonts w:ascii="Times New Roman" w:hAnsi="Times New Roman" w:cs="Times New Roman"/>
        </w:rPr>
        <w:t>, comp</w:t>
      </w:r>
      <w:r w:rsidR="00FE313E">
        <w:rPr>
          <w:rFonts w:ascii="Times New Roman" w:hAnsi="Times New Roman" w:cs="Times New Roman"/>
        </w:rPr>
        <w:t>lete with page number citation.</w:t>
      </w:r>
    </w:p>
    <w:p w14:paraId="006A0BB8" w14:textId="77777777" w:rsidR="000E5A34" w:rsidRPr="001D0887" w:rsidRDefault="000E5A34" w:rsidP="000E5A34">
      <w:pPr>
        <w:pStyle w:val="ListParagraph"/>
        <w:widowControl w:val="0"/>
        <w:numPr>
          <w:ilvl w:val="0"/>
          <w:numId w:val="4"/>
        </w:numPr>
        <w:tabs>
          <w:tab w:val="left" w:pos="220"/>
          <w:tab w:val="left" w:pos="720"/>
        </w:tabs>
        <w:autoSpaceDE w:val="0"/>
        <w:autoSpaceDN w:val="0"/>
        <w:adjustRightInd w:val="0"/>
        <w:spacing w:after="293"/>
        <w:rPr>
          <w:rFonts w:ascii="Times New Roman" w:hAnsi="Times New Roman" w:cs="Times New Roman"/>
        </w:rPr>
      </w:pPr>
      <w:r w:rsidRPr="001D0887">
        <w:rPr>
          <w:rFonts w:ascii="Times New Roman" w:hAnsi="Times New Roman" w:cs="Times New Roman"/>
        </w:rPr>
        <w:t>b. Define the word. Some words have multiple denotations. Be sure to write down the definition that applies to the sentence that you hav</w:t>
      </w:r>
      <w:r w:rsidR="00A06A14">
        <w:rPr>
          <w:rFonts w:ascii="Times New Roman" w:hAnsi="Times New Roman" w:cs="Times New Roman"/>
        </w:rPr>
        <w:t>e selected.</w:t>
      </w:r>
    </w:p>
    <w:p w14:paraId="7F504B29" w14:textId="77777777" w:rsidR="000E5A34" w:rsidRPr="001D0887" w:rsidRDefault="000E5A34" w:rsidP="000E5A34">
      <w:pPr>
        <w:pStyle w:val="ListParagraph"/>
        <w:widowControl w:val="0"/>
        <w:numPr>
          <w:ilvl w:val="0"/>
          <w:numId w:val="4"/>
        </w:numPr>
        <w:tabs>
          <w:tab w:val="left" w:pos="220"/>
          <w:tab w:val="left" w:pos="720"/>
        </w:tabs>
        <w:autoSpaceDE w:val="0"/>
        <w:autoSpaceDN w:val="0"/>
        <w:adjustRightInd w:val="0"/>
        <w:spacing w:after="293"/>
        <w:rPr>
          <w:rFonts w:ascii="Times New Roman" w:hAnsi="Times New Roman" w:cs="Times New Roman"/>
        </w:rPr>
      </w:pPr>
      <w:r w:rsidRPr="001D0887">
        <w:rPr>
          <w:rFonts w:ascii="Times New Roman" w:hAnsi="Times New Roman" w:cs="Times New Roman"/>
        </w:rPr>
        <w:t>c. Analyze the use of this word in the context of the text. Why was that specific word chosen over  </w:t>
      </w:r>
      <w:r w:rsidR="00A06A14">
        <w:rPr>
          <w:rFonts w:ascii="Times New Roman" w:hAnsi="Times New Roman" w:cs="Times New Roman"/>
        </w:rPr>
        <w:t>other potential</w:t>
      </w:r>
      <w:r w:rsidRPr="001D0887">
        <w:rPr>
          <w:rFonts w:ascii="Times New Roman" w:hAnsi="Times New Roman" w:cs="Times New Roman"/>
        </w:rPr>
        <w:t xml:space="preserve"> synonyms? What effect does that word choice have</w:t>
      </w:r>
      <w:r w:rsidR="00A06A14">
        <w:rPr>
          <w:rFonts w:ascii="Times New Roman" w:hAnsi="Times New Roman" w:cs="Times New Roman"/>
        </w:rPr>
        <w:t xml:space="preserve"> on the ideas being presented</w:t>
      </w:r>
      <w:r w:rsidRPr="001D0887">
        <w:rPr>
          <w:rFonts w:ascii="Times New Roman" w:hAnsi="Times New Roman" w:cs="Times New Roman"/>
        </w:rPr>
        <w:t xml:space="preserve">? </w:t>
      </w:r>
    </w:p>
    <w:p w14:paraId="46606260" w14:textId="77777777" w:rsidR="000E5A34" w:rsidRPr="001D0887" w:rsidRDefault="000E5A34" w:rsidP="000E5A34">
      <w:pPr>
        <w:pStyle w:val="ListParagraph"/>
        <w:widowControl w:val="0"/>
        <w:numPr>
          <w:ilvl w:val="0"/>
          <w:numId w:val="4"/>
        </w:numPr>
        <w:tabs>
          <w:tab w:val="left" w:pos="220"/>
          <w:tab w:val="left" w:pos="720"/>
        </w:tabs>
        <w:autoSpaceDE w:val="0"/>
        <w:autoSpaceDN w:val="0"/>
        <w:adjustRightInd w:val="0"/>
        <w:spacing w:after="293"/>
        <w:rPr>
          <w:rFonts w:ascii="Times New Roman" w:hAnsi="Times New Roman" w:cs="Times New Roman"/>
        </w:rPr>
      </w:pPr>
      <w:r w:rsidRPr="001D0887">
        <w:rPr>
          <w:rFonts w:ascii="Times New Roman" w:hAnsi="Times New Roman" w:cs="Times New Roman"/>
        </w:rPr>
        <w:t xml:space="preserve">d. Use this word in your own sentence. </w:t>
      </w:r>
    </w:p>
    <w:p w14:paraId="7AAAD61D" w14:textId="77777777" w:rsidR="000E5A34" w:rsidRDefault="000E5A34" w:rsidP="000E5A34">
      <w:pPr>
        <w:widowControl w:val="0"/>
        <w:tabs>
          <w:tab w:val="left" w:pos="220"/>
          <w:tab w:val="left" w:pos="720"/>
        </w:tabs>
        <w:autoSpaceDE w:val="0"/>
        <w:autoSpaceDN w:val="0"/>
        <w:adjustRightInd w:val="0"/>
        <w:spacing w:after="293"/>
        <w:rPr>
          <w:rFonts w:ascii="Times New Roman" w:hAnsi="Times New Roman" w:cs="Times New Roman"/>
          <w:bCs/>
          <w:i/>
          <w:iCs/>
        </w:rPr>
      </w:pPr>
      <w:r w:rsidRPr="00377B65">
        <w:rPr>
          <w:rFonts w:ascii="Times New Roman" w:hAnsi="Times New Roman" w:cs="Times New Roman"/>
          <w:bCs/>
        </w:rPr>
        <w:t xml:space="preserve">4. Be prepared to write an argumentative essay when you return to school. Your essay will be used to assess your writing and ability to synthesize reading material. </w:t>
      </w:r>
      <w:r w:rsidRPr="00377B65">
        <w:rPr>
          <w:rFonts w:ascii="Times New Roman" w:hAnsi="Times New Roman" w:cs="Times New Roman"/>
          <w:bCs/>
          <w:i/>
          <w:iCs/>
        </w:rPr>
        <w:t>You will c</w:t>
      </w:r>
      <w:r>
        <w:rPr>
          <w:rFonts w:ascii="Times New Roman" w:hAnsi="Times New Roman" w:cs="Times New Roman"/>
          <w:bCs/>
          <w:i/>
          <w:iCs/>
        </w:rPr>
        <w:t>omplete this essay the first week</w:t>
      </w:r>
      <w:r w:rsidR="00FE313E">
        <w:rPr>
          <w:rFonts w:ascii="Times New Roman" w:hAnsi="Times New Roman" w:cs="Times New Roman"/>
          <w:bCs/>
          <w:i/>
          <w:iCs/>
        </w:rPr>
        <w:t xml:space="preserve"> of class.</w:t>
      </w:r>
    </w:p>
    <w:p w14:paraId="06E4FD31" w14:textId="77777777" w:rsidR="000E5A34" w:rsidRPr="001D0887" w:rsidRDefault="000E5A34" w:rsidP="000E5A34">
      <w:pPr>
        <w:pStyle w:val="ListParagraph"/>
        <w:widowControl w:val="0"/>
        <w:numPr>
          <w:ilvl w:val="0"/>
          <w:numId w:val="5"/>
        </w:numPr>
        <w:tabs>
          <w:tab w:val="left" w:pos="220"/>
          <w:tab w:val="left" w:pos="720"/>
        </w:tabs>
        <w:autoSpaceDE w:val="0"/>
        <w:autoSpaceDN w:val="0"/>
        <w:adjustRightInd w:val="0"/>
        <w:spacing w:after="293"/>
        <w:rPr>
          <w:rFonts w:ascii="Times New Roman" w:hAnsi="Times New Roman" w:cs="Times New Roman"/>
        </w:rPr>
      </w:pPr>
      <w:r w:rsidRPr="001D0887">
        <w:rPr>
          <w:rFonts w:ascii="Times New Roman" w:hAnsi="Times New Roman" w:cs="Times New Roman"/>
          <w:bCs/>
        </w:rPr>
        <w:t>Write an essay that de</w:t>
      </w:r>
      <w:r>
        <w:rPr>
          <w:rFonts w:ascii="Times New Roman" w:hAnsi="Times New Roman" w:cs="Times New Roman"/>
          <w:bCs/>
        </w:rPr>
        <w:t>fends</w:t>
      </w:r>
      <w:r w:rsidR="00A06A14">
        <w:rPr>
          <w:rFonts w:ascii="Times New Roman" w:hAnsi="Times New Roman" w:cs="Times New Roman"/>
          <w:bCs/>
        </w:rPr>
        <w:t>(agree)</w:t>
      </w:r>
      <w:r>
        <w:rPr>
          <w:rFonts w:ascii="Times New Roman" w:hAnsi="Times New Roman" w:cs="Times New Roman"/>
          <w:bCs/>
        </w:rPr>
        <w:t xml:space="preserve"> or challenges</w:t>
      </w:r>
      <w:r w:rsidR="00A06A14">
        <w:rPr>
          <w:rFonts w:ascii="Times New Roman" w:hAnsi="Times New Roman" w:cs="Times New Roman"/>
          <w:bCs/>
        </w:rPr>
        <w:t>(disagree)</w:t>
      </w:r>
      <w:r w:rsidRPr="001D0887">
        <w:rPr>
          <w:rFonts w:ascii="Times New Roman" w:hAnsi="Times New Roman" w:cs="Times New Roman"/>
          <w:bCs/>
        </w:rPr>
        <w:t xml:space="preserve"> Gladwell’s assertion that “if you work</w:t>
      </w:r>
      <w:r w:rsidRPr="001D0887">
        <w:rPr>
          <w:rFonts w:ascii="Times New Roman" w:hAnsi="Times New Roman" w:cs="Times New Roman"/>
        </w:rPr>
        <w:t xml:space="preserve"> </w:t>
      </w:r>
      <w:r w:rsidRPr="001D0887">
        <w:rPr>
          <w:rFonts w:ascii="Times New Roman" w:hAnsi="Times New Roman" w:cs="Times New Roman"/>
          <w:bCs/>
        </w:rPr>
        <w:t>hard enough and assert yourself, and use your mind and imagination, you can shape the world to your desires” (Gladwell 151).</w:t>
      </w:r>
    </w:p>
    <w:p w14:paraId="19D1EE96" w14:textId="77777777" w:rsidR="000E5A34" w:rsidRPr="00377B65" w:rsidRDefault="000E5A34" w:rsidP="000E5A34">
      <w:pPr>
        <w:widowControl w:val="0"/>
        <w:autoSpaceDE w:val="0"/>
        <w:autoSpaceDN w:val="0"/>
        <w:adjustRightInd w:val="0"/>
        <w:spacing w:after="240"/>
        <w:rPr>
          <w:rFonts w:ascii="Times New Roman" w:hAnsi="Times New Roman" w:cs="Times New Roman"/>
        </w:rPr>
      </w:pPr>
      <w:r w:rsidRPr="00377B65">
        <w:rPr>
          <w:rFonts w:ascii="Times New Roman" w:hAnsi="Times New Roman" w:cs="Times New Roman"/>
        </w:rPr>
        <w:t xml:space="preserve">If you have any questions, concerns or ideas with the reading/assignment, please e-mail me at </w:t>
      </w:r>
      <w:r>
        <w:rPr>
          <w:rFonts w:ascii="Times New Roman" w:hAnsi="Times New Roman" w:cs="Times New Roman"/>
          <w:color w:val="000087"/>
        </w:rPr>
        <w:t>wyoung</w:t>
      </w:r>
      <w:r w:rsidRPr="00377B65">
        <w:rPr>
          <w:rFonts w:ascii="Times New Roman" w:hAnsi="Times New Roman" w:cs="Times New Roman"/>
          <w:color w:val="000087"/>
        </w:rPr>
        <w:t>@bostonpublicschools.org</w:t>
      </w:r>
      <w:r w:rsidRPr="00377B65">
        <w:rPr>
          <w:rFonts w:ascii="Times New Roman" w:hAnsi="Times New Roman" w:cs="Times New Roman"/>
        </w:rPr>
        <w:t>.</w:t>
      </w:r>
    </w:p>
    <w:p w14:paraId="25BAA34C" w14:textId="77777777" w:rsidR="000E5A34" w:rsidRPr="00377B65" w:rsidRDefault="000E5A34" w:rsidP="000E5A34">
      <w:pPr>
        <w:widowControl w:val="0"/>
        <w:autoSpaceDE w:val="0"/>
        <w:autoSpaceDN w:val="0"/>
        <w:adjustRightInd w:val="0"/>
        <w:spacing w:after="240"/>
        <w:rPr>
          <w:rFonts w:ascii="Times New Roman" w:hAnsi="Times New Roman" w:cs="Times New Roman"/>
        </w:rPr>
      </w:pPr>
      <w:r>
        <w:rPr>
          <w:rFonts w:ascii="Times New Roman" w:hAnsi="Times New Roman" w:cs="Times New Roman"/>
          <w:b/>
          <w:bCs/>
        </w:rPr>
        <w:t>Have a good summer!</w:t>
      </w:r>
    </w:p>
    <w:p w14:paraId="041753EF" w14:textId="77777777" w:rsidR="00F35B05" w:rsidRDefault="000E5A34" w:rsidP="00F35B05">
      <w:pPr>
        <w:widowControl w:val="0"/>
        <w:autoSpaceDE w:val="0"/>
        <w:autoSpaceDN w:val="0"/>
        <w:adjustRightInd w:val="0"/>
        <w:spacing w:after="240"/>
        <w:jc w:val="center"/>
        <w:rPr>
          <w:rFonts w:ascii="Times New Roman" w:hAnsi="Times New Roman" w:cs="Times New Roman"/>
          <w:b/>
          <w:bCs/>
          <w:sz w:val="20"/>
          <w:szCs w:val="20"/>
        </w:rPr>
      </w:pPr>
      <w:r w:rsidRPr="00377B65">
        <w:rPr>
          <w:rFonts w:ascii="Times New Roman" w:hAnsi="Times New Roman" w:cs="Times New Roman"/>
          <w:b/>
          <w:bCs/>
        </w:rPr>
        <w:t> </w:t>
      </w:r>
      <w:r w:rsidRPr="00F35B05">
        <w:rPr>
          <w:rFonts w:ascii="Times New Roman" w:hAnsi="Times New Roman" w:cs="Times New Roman"/>
          <w:b/>
          <w:bCs/>
          <w:sz w:val="20"/>
          <w:szCs w:val="20"/>
        </w:rPr>
        <w:t>GUIDED READING QUESTIONS </w:t>
      </w:r>
    </w:p>
    <w:p w14:paraId="0DFBA994" w14:textId="77777777" w:rsidR="000E5A34" w:rsidRPr="00F35B05" w:rsidRDefault="000E5A34" w:rsidP="00B55D83">
      <w:pPr>
        <w:widowControl w:val="0"/>
        <w:autoSpaceDE w:val="0"/>
        <w:autoSpaceDN w:val="0"/>
        <w:adjustRightInd w:val="0"/>
        <w:spacing w:after="240"/>
        <w:ind w:firstLine="360"/>
        <w:rPr>
          <w:rFonts w:ascii="Times New Roman" w:hAnsi="Times New Roman" w:cs="Times New Roman"/>
          <w:b/>
          <w:bCs/>
          <w:sz w:val="20"/>
          <w:szCs w:val="20"/>
        </w:rPr>
      </w:pPr>
      <w:r w:rsidRPr="00F35B05">
        <w:rPr>
          <w:rFonts w:ascii="Times New Roman" w:hAnsi="Times New Roman" w:cs="Times New Roman"/>
          <w:b/>
          <w:bCs/>
          <w:sz w:val="20"/>
          <w:szCs w:val="20"/>
        </w:rPr>
        <w:t>Introduction</w:t>
      </w:r>
    </w:p>
    <w:p w14:paraId="0AA55D9F" w14:textId="77777777" w:rsidR="000E5A34" w:rsidRPr="00F35B05" w:rsidRDefault="000E5A34" w:rsidP="000E5A34">
      <w:pPr>
        <w:pStyle w:val="ListParagraph"/>
        <w:widowControl w:val="0"/>
        <w:numPr>
          <w:ilvl w:val="0"/>
          <w:numId w:val="3"/>
        </w:numPr>
        <w:autoSpaceDE w:val="0"/>
        <w:autoSpaceDN w:val="0"/>
        <w:adjustRightInd w:val="0"/>
        <w:spacing w:after="240"/>
        <w:rPr>
          <w:rFonts w:ascii="Times New Roman" w:hAnsi="Times New Roman" w:cs="Times New Roman"/>
          <w:sz w:val="20"/>
          <w:szCs w:val="20"/>
        </w:rPr>
      </w:pPr>
      <w:r w:rsidRPr="00F35B05">
        <w:rPr>
          <w:rFonts w:ascii="Times New Roman" w:hAnsi="Times New Roman" w:cs="Times New Roman"/>
          <w:sz w:val="20"/>
          <w:szCs w:val="20"/>
        </w:rPr>
        <w:t xml:space="preserve">What is the Roseto Mystery? What overarching idea is Gladwell establishing in his introduction? </w:t>
      </w:r>
    </w:p>
    <w:p w14:paraId="050561D9" w14:textId="77777777" w:rsidR="000E5A34" w:rsidRPr="00F35B05" w:rsidRDefault="000E5A34" w:rsidP="000E5A34">
      <w:pPr>
        <w:widowControl w:val="0"/>
        <w:autoSpaceDE w:val="0"/>
        <w:autoSpaceDN w:val="0"/>
        <w:adjustRightInd w:val="0"/>
        <w:spacing w:after="240"/>
        <w:ind w:left="360"/>
        <w:rPr>
          <w:rFonts w:ascii="Times New Roman" w:hAnsi="Times New Roman" w:cs="Times New Roman"/>
          <w:b/>
          <w:bCs/>
          <w:sz w:val="20"/>
          <w:szCs w:val="20"/>
        </w:rPr>
      </w:pPr>
      <w:r w:rsidRPr="00F35B05">
        <w:rPr>
          <w:rFonts w:ascii="Times New Roman" w:hAnsi="Times New Roman" w:cs="Times New Roman"/>
          <w:b/>
          <w:bCs/>
          <w:sz w:val="20"/>
          <w:szCs w:val="20"/>
        </w:rPr>
        <w:t>Chapter One “The Matthew Effect” </w:t>
      </w:r>
    </w:p>
    <w:p w14:paraId="3A878771" w14:textId="77777777" w:rsidR="000E5A34" w:rsidRPr="00F35B05" w:rsidRDefault="000E5A34" w:rsidP="000E5A34">
      <w:pPr>
        <w:pStyle w:val="ListParagraph"/>
        <w:widowControl w:val="0"/>
        <w:numPr>
          <w:ilvl w:val="0"/>
          <w:numId w:val="3"/>
        </w:numPr>
        <w:autoSpaceDE w:val="0"/>
        <w:autoSpaceDN w:val="0"/>
        <w:adjustRightInd w:val="0"/>
        <w:spacing w:after="240"/>
        <w:rPr>
          <w:rFonts w:ascii="Times New Roman" w:hAnsi="Times New Roman" w:cs="Times New Roman"/>
          <w:sz w:val="20"/>
          <w:szCs w:val="20"/>
        </w:rPr>
      </w:pPr>
      <w:r w:rsidRPr="00F35B05">
        <w:rPr>
          <w:rFonts w:ascii="Times New Roman" w:hAnsi="Times New Roman" w:cs="Times New Roman"/>
          <w:sz w:val="20"/>
          <w:szCs w:val="20"/>
        </w:rPr>
        <w:t>Explain the author’s viewpoint regarding “The Story of Success”. Are personal qualities the sole reason one becomes an outlier</w:t>
      </w:r>
      <w:r w:rsidR="00FE313E" w:rsidRPr="00F35B05">
        <w:rPr>
          <w:rFonts w:ascii="Times New Roman" w:hAnsi="Times New Roman" w:cs="Times New Roman"/>
          <w:sz w:val="20"/>
          <w:szCs w:val="20"/>
        </w:rPr>
        <w:t>?  </w:t>
      </w:r>
      <w:r w:rsidRPr="00F35B05">
        <w:rPr>
          <w:rFonts w:ascii="Times New Roman" w:hAnsi="Times New Roman" w:cs="Times New Roman"/>
          <w:sz w:val="20"/>
          <w:szCs w:val="20"/>
        </w:rPr>
        <w:t>3. What is the consequence of “prematurely writing people off as failures”</w:t>
      </w:r>
      <w:r w:rsidR="00FE313E" w:rsidRPr="00F35B05">
        <w:rPr>
          <w:rFonts w:ascii="Times New Roman" w:hAnsi="Times New Roman" w:cs="Times New Roman"/>
          <w:sz w:val="20"/>
          <w:szCs w:val="20"/>
        </w:rPr>
        <w:t>?  </w:t>
      </w:r>
    </w:p>
    <w:p w14:paraId="7C63CA12" w14:textId="77777777" w:rsidR="000E5A34" w:rsidRPr="00F35B05" w:rsidRDefault="000E5A34" w:rsidP="000E5A34">
      <w:pPr>
        <w:widowControl w:val="0"/>
        <w:autoSpaceDE w:val="0"/>
        <w:autoSpaceDN w:val="0"/>
        <w:adjustRightInd w:val="0"/>
        <w:spacing w:after="240"/>
        <w:ind w:left="360"/>
        <w:rPr>
          <w:rFonts w:ascii="Times New Roman" w:hAnsi="Times New Roman" w:cs="Times New Roman"/>
          <w:b/>
          <w:bCs/>
          <w:sz w:val="20"/>
          <w:szCs w:val="20"/>
        </w:rPr>
      </w:pPr>
      <w:r w:rsidRPr="00F35B05">
        <w:rPr>
          <w:rFonts w:ascii="Times New Roman" w:hAnsi="Times New Roman" w:cs="Times New Roman"/>
          <w:b/>
          <w:bCs/>
          <w:sz w:val="20"/>
          <w:szCs w:val="20"/>
        </w:rPr>
        <w:t>Chapter Two “The 10,000-Hour Rule”</w:t>
      </w:r>
    </w:p>
    <w:p w14:paraId="1B4C1472" w14:textId="77777777" w:rsidR="000E5A34" w:rsidRPr="00F35B05" w:rsidRDefault="000E5A34" w:rsidP="000E5A34">
      <w:pPr>
        <w:widowControl w:val="0"/>
        <w:autoSpaceDE w:val="0"/>
        <w:autoSpaceDN w:val="0"/>
        <w:adjustRightInd w:val="0"/>
        <w:spacing w:after="240"/>
        <w:ind w:left="360"/>
        <w:rPr>
          <w:rFonts w:ascii="Times New Roman" w:hAnsi="Times New Roman" w:cs="Times New Roman"/>
          <w:sz w:val="20"/>
          <w:szCs w:val="20"/>
        </w:rPr>
      </w:pPr>
      <w:r w:rsidRPr="00F35B05">
        <w:rPr>
          <w:rFonts w:ascii="Times New Roman" w:hAnsi="Times New Roman" w:cs="Times New Roman"/>
          <w:b/>
          <w:bCs/>
          <w:sz w:val="20"/>
          <w:szCs w:val="20"/>
        </w:rPr>
        <w:t> </w:t>
      </w:r>
      <w:r w:rsidR="00A06A14" w:rsidRPr="00F35B05">
        <w:rPr>
          <w:rFonts w:ascii="Times New Roman" w:hAnsi="Times New Roman" w:cs="Times New Roman"/>
          <w:sz w:val="20"/>
          <w:szCs w:val="20"/>
        </w:rPr>
        <w:t>3</w:t>
      </w:r>
      <w:r w:rsidRPr="00F35B05">
        <w:rPr>
          <w:rFonts w:ascii="Times New Roman" w:hAnsi="Times New Roman" w:cs="Times New Roman"/>
          <w:sz w:val="20"/>
          <w:szCs w:val="20"/>
        </w:rPr>
        <w:t>. Explain the 10,000-Hour Rule</w:t>
      </w:r>
      <w:r w:rsidR="00FE313E" w:rsidRPr="00F35B05">
        <w:rPr>
          <w:rFonts w:ascii="Times New Roman" w:hAnsi="Times New Roman" w:cs="Times New Roman"/>
          <w:sz w:val="20"/>
          <w:szCs w:val="20"/>
        </w:rPr>
        <w:t>.  </w:t>
      </w:r>
    </w:p>
    <w:p w14:paraId="50B90F49" w14:textId="77777777" w:rsidR="000E5A34" w:rsidRPr="00F35B05" w:rsidRDefault="000E5A34" w:rsidP="000E5A34">
      <w:pPr>
        <w:pStyle w:val="ListParagraph"/>
        <w:widowControl w:val="0"/>
        <w:numPr>
          <w:ilvl w:val="0"/>
          <w:numId w:val="2"/>
        </w:numPr>
        <w:autoSpaceDE w:val="0"/>
        <w:autoSpaceDN w:val="0"/>
        <w:adjustRightInd w:val="0"/>
        <w:spacing w:after="240"/>
        <w:rPr>
          <w:rFonts w:ascii="Times New Roman" w:hAnsi="Times New Roman" w:cs="Times New Roman"/>
          <w:sz w:val="20"/>
          <w:szCs w:val="20"/>
        </w:rPr>
      </w:pPr>
      <w:r w:rsidRPr="00F35B05">
        <w:rPr>
          <w:rFonts w:ascii="Times New Roman" w:hAnsi="Times New Roman" w:cs="Times New Roman"/>
          <w:sz w:val="20"/>
          <w:szCs w:val="20"/>
        </w:rPr>
        <w:t xml:space="preserve">Consider the following: “Practice isn’t the thing you do once you’re good. It’s the thing you do that makes you good.” Explain how this philosophy was at work for Bill Joy, The Beatles, and Bill Gates. </w:t>
      </w:r>
    </w:p>
    <w:p w14:paraId="668C545C" w14:textId="77777777" w:rsidR="000E5A34" w:rsidRPr="00F35B05" w:rsidRDefault="000E5A34" w:rsidP="00F35B05">
      <w:pPr>
        <w:widowControl w:val="0"/>
        <w:autoSpaceDE w:val="0"/>
        <w:autoSpaceDN w:val="0"/>
        <w:adjustRightInd w:val="0"/>
        <w:spacing w:after="240"/>
        <w:ind w:firstLine="360"/>
        <w:rPr>
          <w:rFonts w:ascii="Times New Roman" w:hAnsi="Times New Roman" w:cs="Times New Roman"/>
          <w:b/>
          <w:bCs/>
          <w:sz w:val="20"/>
          <w:szCs w:val="20"/>
        </w:rPr>
      </w:pPr>
      <w:r w:rsidRPr="00F35B05">
        <w:rPr>
          <w:rFonts w:ascii="Times New Roman" w:hAnsi="Times New Roman" w:cs="Times New Roman"/>
          <w:b/>
          <w:bCs/>
          <w:sz w:val="20"/>
          <w:szCs w:val="20"/>
        </w:rPr>
        <w:t>Chapter Three “The Trouble with Geniuses, Part 1” </w:t>
      </w:r>
    </w:p>
    <w:p w14:paraId="308D3C64" w14:textId="77777777" w:rsidR="000E5A34" w:rsidRPr="00F35B05" w:rsidRDefault="00A06A14" w:rsidP="00F35B05">
      <w:pPr>
        <w:widowControl w:val="0"/>
        <w:autoSpaceDE w:val="0"/>
        <w:autoSpaceDN w:val="0"/>
        <w:adjustRightInd w:val="0"/>
        <w:spacing w:after="240"/>
        <w:ind w:left="360"/>
        <w:rPr>
          <w:rFonts w:ascii="Times New Roman" w:hAnsi="Times New Roman" w:cs="Times New Roman"/>
          <w:sz w:val="20"/>
          <w:szCs w:val="20"/>
        </w:rPr>
      </w:pPr>
      <w:r w:rsidRPr="00F35B05">
        <w:rPr>
          <w:rFonts w:ascii="Times New Roman" w:hAnsi="Times New Roman" w:cs="Times New Roman"/>
          <w:sz w:val="20"/>
          <w:szCs w:val="20"/>
        </w:rPr>
        <w:t>5</w:t>
      </w:r>
      <w:r w:rsidR="000E5A34" w:rsidRPr="00F35B05">
        <w:rPr>
          <w:rFonts w:ascii="Times New Roman" w:hAnsi="Times New Roman" w:cs="Times New Roman"/>
          <w:sz w:val="20"/>
          <w:szCs w:val="20"/>
        </w:rPr>
        <w:t>. Describe the difference between ‘divergence testing’ and ‘convergence testing’. Is one more significant than the other</w:t>
      </w:r>
      <w:r w:rsidR="00FE313E" w:rsidRPr="00F35B05">
        <w:rPr>
          <w:rFonts w:ascii="Times New Roman" w:hAnsi="Times New Roman" w:cs="Times New Roman"/>
          <w:sz w:val="20"/>
          <w:szCs w:val="20"/>
        </w:rPr>
        <w:t>?  </w:t>
      </w:r>
    </w:p>
    <w:p w14:paraId="3552A28B" w14:textId="77777777" w:rsidR="000E5A34" w:rsidRPr="00F35B05" w:rsidRDefault="00A06A14" w:rsidP="00F35B05">
      <w:pPr>
        <w:widowControl w:val="0"/>
        <w:autoSpaceDE w:val="0"/>
        <w:autoSpaceDN w:val="0"/>
        <w:adjustRightInd w:val="0"/>
        <w:spacing w:after="240"/>
        <w:ind w:left="360"/>
        <w:rPr>
          <w:rFonts w:ascii="Times New Roman" w:hAnsi="Times New Roman" w:cs="Times New Roman"/>
          <w:sz w:val="20"/>
          <w:szCs w:val="20"/>
        </w:rPr>
      </w:pPr>
      <w:r w:rsidRPr="00F35B05">
        <w:rPr>
          <w:rFonts w:ascii="Times New Roman" w:hAnsi="Times New Roman" w:cs="Times New Roman"/>
          <w:sz w:val="20"/>
          <w:szCs w:val="20"/>
        </w:rPr>
        <w:t>6</w:t>
      </w:r>
      <w:r w:rsidR="000E5A34" w:rsidRPr="00F35B05">
        <w:rPr>
          <w:rFonts w:ascii="Times New Roman" w:hAnsi="Times New Roman" w:cs="Times New Roman"/>
          <w:sz w:val="20"/>
          <w:szCs w:val="20"/>
        </w:rPr>
        <w:t>. Gladwell states that communities and companies in American society “are convinced that those at the very top of the IQ scale have the greatest potential.” After reading the chapter, explain why you either agree or disagree with this statement</w:t>
      </w:r>
      <w:r w:rsidR="00FE313E" w:rsidRPr="00F35B05">
        <w:rPr>
          <w:rFonts w:ascii="Times New Roman" w:hAnsi="Times New Roman" w:cs="Times New Roman"/>
          <w:sz w:val="20"/>
          <w:szCs w:val="20"/>
        </w:rPr>
        <w:t>.  </w:t>
      </w:r>
    </w:p>
    <w:p w14:paraId="3E327CA6" w14:textId="77777777" w:rsidR="000E5A34" w:rsidRPr="00F35B05" w:rsidRDefault="000E5A34" w:rsidP="00F35B05">
      <w:pPr>
        <w:widowControl w:val="0"/>
        <w:autoSpaceDE w:val="0"/>
        <w:autoSpaceDN w:val="0"/>
        <w:adjustRightInd w:val="0"/>
        <w:spacing w:after="240"/>
        <w:ind w:firstLine="360"/>
        <w:rPr>
          <w:rFonts w:ascii="Times New Roman" w:hAnsi="Times New Roman" w:cs="Times New Roman"/>
          <w:b/>
          <w:bCs/>
          <w:sz w:val="20"/>
          <w:szCs w:val="20"/>
        </w:rPr>
      </w:pPr>
      <w:r w:rsidRPr="00F35B05">
        <w:rPr>
          <w:rFonts w:ascii="Times New Roman" w:hAnsi="Times New Roman" w:cs="Times New Roman"/>
          <w:b/>
          <w:bCs/>
          <w:sz w:val="20"/>
          <w:szCs w:val="20"/>
        </w:rPr>
        <w:t>Chapter Four “The Trouble with Geniuses, Part 2”</w:t>
      </w:r>
    </w:p>
    <w:p w14:paraId="31E4B117" w14:textId="77777777" w:rsidR="000E5A34" w:rsidRPr="00F35B05" w:rsidRDefault="000E5A34" w:rsidP="00F35B05">
      <w:pPr>
        <w:widowControl w:val="0"/>
        <w:autoSpaceDE w:val="0"/>
        <w:autoSpaceDN w:val="0"/>
        <w:adjustRightInd w:val="0"/>
        <w:spacing w:after="240"/>
        <w:ind w:firstLine="360"/>
        <w:rPr>
          <w:rFonts w:ascii="Times New Roman" w:hAnsi="Times New Roman" w:cs="Times New Roman"/>
          <w:sz w:val="20"/>
          <w:szCs w:val="20"/>
        </w:rPr>
      </w:pPr>
      <w:r w:rsidRPr="00F35B05">
        <w:rPr>
          <w:rFonts w:ascii="Times New Roman" w:hAnsi="Times New Roman" w:cs="Times New Roman"/>
          <w:b/>
          <w:bCs/>
          <w:sz w:val="20"/>
          <w:szCs w:val="20"/>
        </w:rPr>
        <w:t> </w:t>
      </w:r>
      <w:r w:rsidR="00A06A14" w:rsidRPr="00F35B05">
        <w:rPr>
          <w:rFonts w:ascii="Times New Roman" w:hAnsi="Times New Roman" w:cs="Times New Roman"/>
          <w:sz w:val="20"/>
          <w:szCs w:val="20"/>
        </w:rPr>
        <w:t>7</w:t>
      </w:r>
      <w:r w:rsidRPr="00F35B05">
        <w:rPr>
          <w:rFonts w:ascii="Times New Roman" w:hAnsi="Times New Roman" w:cs="Times New Roman"/>
          <w:sz w:val="20"/>
          <w:szCs w:val="20"/>
        </w:rPr>
        <w:t>. Compare and contrast Langan and Oppenheimer</w:t>
      </w:r>
      <w:r w:rsidR="00FE313E" w:rsidRPr="00F35B05">
        <w:rPr>
          <w:rFonts w:ascii="Times New Roman" w:hAnsi="Times New Roman" w:cs="Times New Roman"/>
          <w:sz w:val="20"/>
          <w:szCs w:val="20"/>
        </w:rPr>
        <w:t>.  </w:t>
      </w:r>
    </w:p>
    <w:p w14:paraId="2D6A8F75" w14:textId="77777777" w:rsidR="000E5A34" w:rsidRPr="00F35B05" w:rsidRDefault="00A06A14" w:rsidP="00F35B05">
      <w:pPr>
        <w:widowControl w:val="0"/>
        <w:autoSpaceDE w:val="0"/>
        <w:autoSpaceDN w:val="0"/>
        <w:adjustRightInd w:val="0"/>
        <w:spacing w:after="240"/>
        <w:ind w:firstLine="360"/>
        <w:rPr>
          <w:rFonts w:ascii="Times New Roman" w:hAnsi="Times New Roman" w:cs="Times New Roman"/>
          <w:sz w:val="20"/>
          <w:szCs w:val="20"/>
        </w:rPr>
      </w:pPr>
      <w:r w:rsidRPr="00F35B05">
        <w:rPr>
          <w:rFonts w:ascii="Times New Roman" w:hAnsi="Times New Roman" w:cs="Times New Roman"/>
          <w:sz w:val="20"/>
          <w:szCs w:val="20"/>
        </w:rPr>
        <w:t>8</w:t>
      </w:r>
      <w:r w:rsidR="000E5A34" w:rsidRPr="00F35B05">
        <w:rPr>
          <w:rFonts w:ascii="Times New Roman" w:hAnsi="Times New Roman" w:cs="Times New Roman"/>
          <w:sz w:val="20"/>
          <w:szCs w:val="20"/>
        </w:rPr>
        <w:t xml:space="preserve">. What is the difference between “concerted cultivation” and “accomplishment of natural growth”? </w:t>
      </w:r>
    </w:p>
    <w:p w14:paraId="6C0E35A5" w14:textId="77777777" w:rsidR="000E5A34" w:rsidRPr="00F35B05" w:rsidRDefault="000E5A34" w:rsidP="00F35B05">
      <w:pPr>
        <w:widowControl w:val="0"/>
        <w:autoSpaceDE w:val="0"/>
        <w:autoSpaceDN w:val="0"/>
        <w:adjustRightInd w:val="0"/>
        <w:spacing w:after="240"/>
        <w:ind w:firstLine="360"/>
        <w:rPr>
          <w:rFonts w:ascii="Times New Roman" w:hAnsi="Times New Roman" w:cs="Times New Roman"/>
          <w:b/>
          <w:bCs/>
          <w:sz w:val="20"/>
          <w:szCs w:val="20"/>
        </w:rPr>
      </w:pPr>
      <w:r w:rsidRPr="00F35B05">
        <w:rPr>
          <w:rFonts w:ascii="Times New Roman" w:hAnsi="Times New Roman" w:cs="Times New Roman"/>
          <w:b/>
          <w:bCs/>
          <w:sz w:val="20"/>
          <w:szCs w:val="20"/>
        </w:rPr>
        <w:t>Chapter Five ”The Three Lessons of Joe Flom” </w:t>
      </w:r>
    </w:p>
    <w:p w14:paraId="782CF958" w14:textId="77777777" w:rsidR="000E5A34" w:rsidRPr="00F35B05" w:rsidRDefault="00A06A14" w:rsidP="00F35B05">
      <w:pPr>
        <w:widowControl w:val="0"/>
        <w:autoSpaceDE w:val="0"/>
        <w:autoSpaceDN w:val="0"/>
        <w:adjustRightInd w:val="0"/>
        <w:spacing w:after="240"/>
        <w:ind w:left="360"/>
        <w:rPr>
          <w:rFonts w:ascii="Times New Roman" w:hAnsi="Times New Roman" w:cs="Times New Roman"/>
          <w:sz w:val="20"/>
          <w:szCs w:val="20"/>
        </w:rPr>
      </w:pPr>
      <w:r w:rsidRPr="00F35B05">
        <w:rPr>
          <w:rFonts w:ascii="Times New Roman" w:hAnsi="Times New Roman" w:cs="Times New Roman"/>
          <w:sz w:val="20"/>
          <w:szCs w:val="20"/>
        </w:rPr>
        <w:t>9</w:t>
      </w:r>
      <w:r w:rsidR="000E5A34" w:rsidRPr="00F35B05">
        <w:rPr>
          <w:rFonts w:ascii="Times New Roman" w:hAnsi="Times New Roman" w:cs="Times New Roman"/>
          <w:sz w:val="20"/>
          <w:szCs w:val="20"/>
        </w:rPr>
        <w:t>. Explain Gladwell’s statement as it relates to Joe Flom: “Buried in that setback was a golden opportunity.” </w:t>
      </w:r>
    </w:p>
    <w:p w14:paraId="70668F4A" w14:textId="77777777" w:rsidR="000E5A34" w:rsidRPr="00F35B05" w:rsidRDefault="00A06A14" w:rsidP="00F35B05">
      <w:pPr>
        <w:widowControl w:val="0"/>
        <w:autoSpaceDE w:val="0"/>
        <w:autoSpaceDN w:val="0"/>
        <w:adjustRightInd w:val="0"/>
        <w:spacing w:after="240"/>
        <w:ind w:left="360"/>
        <w:rPr>
          <w:rFonts w:ascii="Times New Roman" w:hAnsi="Times New Roman" w:cs="Times New Roman"/>
          <w:sz w:val="20"/>
          <w:szCs w:val="20"/>
        </w:rPr>
      </w:pPr>
      <w:r w:rsidRPr="00F35B05">
        <w:rPr>
          <w:rFonts w:ascii="Times New Roman" w:hAnsi="Times New Roman" w:cs="Times New Roman"/>
          <w:sz w:val="20"/>
          <w:szCs w:val="20"/>
        </w:rPr>
        <w:t>10</w:t>
      </w:r>
      <w:r w:rsidR="000E5A34" w:rsidRPr="00F35B05">
        <w:rPr>
          <w:rFonts w:ascii="Times New Roman" w:hAnsi="Times New Roman" w:cs="Times New Roman"/>
          <w:sz w:val="20"/>
          <w:szCs w:val="20"/>
        </w:rPr>
        <w:t>. Consider the following quote: “Hard work is a prison sentence only if it does not have meaning.” Explain how this quote relates to the chapter</w:t>
      </w:r>
      <w:r w:rsidR="00FE313E" w:rsidRPr="00F35B05">
        <w:rPr>
          <w:rFonts w:ascii="Times New Roman" w:hAnsi="Times New Roman" w:cs="Times New Roman"/>
          <w:sz w:val="20"/>
          <w:szCs w:val="20"/>
        </w:rPr>
        <w:t>.  </w:t>
      </w:r>
    </w:p>
    <w:p w14:paraId="2994007F" w14:textId="77777777" w:rsidR="000E5A34" w:rsidRPr="00F35B05" w:rsidRDefault="000E5A34" w:rsidP="00F35B05">
      <w:pPr>
        <w:widowControl w:val="0"/>
        <w:autoSpaceDE w:val="0"/>
        <w:autoSpaceDN w:val="0"/>
        <w:adjustRightInd w:val="0"/>
        <w:spacing w:after="240"/>
        <w:ind w:firstLine="360"/>
        <w:rPr>
          <w:rFonts w:ascii="Times New Roman" w:hAnsi="Times New Roman" w:cs="Times New Roman"/>
          <w:b/>
          <w:bCs/>
          <w:sz w:val="20"/>
          <w:szCs w:val="20"/>
        </w:rPr>
      </w:pPr>
      <w:r w:rsidRPr="00F35B05">
        <w:rPr>
          <w:rFonts w:ascii="Times New Roman" w:hAnsi="Times New Roman" w:cs="Times New Roman"/>
          <w:b/>
          <w:bCs/>
          <w:sz w:val="20"/>
          <w:szCs w:val="20"/>
        </w:rPr>
        <w:t>Chapter Six “”Harlan, Kentucky” </w:t>
      </w:r>
    </w:p>
    <w:p w14:paraId="2DE3D04B" w14:textId="77777777" w:rsidR="000E5A34" w:rsidRPr="00F35B05" w:rsidRDefault="00A06A14" w:rsidP="00F35B05">
      <w:pPr>
        <w:widowControl w:val="0"/>
        <w:autoSpaceDE w:val="0"/>
        <w:autoSpaceDN w:val="0"/>
        <w:adjustRightInd w:val="0"/>
        <w:spacing w:after="240"/>
        <w:ind w:firstLine="360"/>
        <w:rPr>
          <w:rFonts w:ascii="Times New Roman" w:hAnsi="Times New Roman" w:cs="Times New Roman"/>
          <w:sz w:val="20"/>
          <w:szCs w:val="20"/>
        </w:rPr>
      </w:pPr>
      <w:r w:rsidRPr="00F35B05">
        <w:rPr>
          <w:rFonts w:ascii="Times New Roman" w:hAnsi="Times New Roman" w:cs="Times New Roman"/>
          <w:sz w:val="20"/>
          <w:szCs w:val="20"/>
        </w:rPr>
        <w:t>11</w:t>
      </w:r>
      <w:r w:rsidR="000E5A34" w:rsidRPr="00F35B05">
        <w:rPr>
          <w:rFonts w:ascii="Times New Roman" w:hAnsi="Times New Roman" w:cs="Times New Roman"/>
          <w:sz w:val="20"/>
          <w:szCs w:val="20"/>
        </w:rPr>
        <w:t>. Describe the “culture of honor” that exists in the Appalachian Mountains</w:t>
      </w:r>
      <w:r w:rsidR="00FE313E" w:rsidRPr="00F35B05">
        <w:rPr>
          <w:rFonts w:ascii="Times New Roman" w:hAnsi="Times New Roman" w:cs="Times New Roman"/>
          <w:sz w:val="20"/>
          <w:szCs w:val="20"/>
        </w:rPr>
        <w:t>.  </w:t>
      </w:r>
    </w:p>
    <w:p w14:paraId="17BAA404" w14:textId="77777777" w:rsidR="000E5A34" w:rsidRPr="00F35B05" w:rsidRDefault="002A4788" w:rsidP="00F35B05">
      <w:pPr>
        <w:widowControl w:val="0"/>
        <w:autoSpaceDE w:val="0"/>
        <w:autoSpaceDN w:val="0"/>
        <w:adjustRightInd w:val="0"/>
        <w:spacing w:after="240"/>
        <w:ind w:left="360"/>
        <w:rPr>
          <w:rFonts w:ascii="Times New Roman" w:hAnsi="Times New Roman" w:cs="Times New Roman"/>
          <w:sz w:val="20"/>
          <w:szCs w:val="20"/>
        </w:rPr>
      </w:pPr>
      <w:r w:rsidRPr="00F35B05">
        <w:rPr>
          <w:rFonts w:ascii="Times New Roman" w:hAnsi="Times New Roman" w:cs="Times New Roman"/>
          <w:sz w:val="20"/>
          <w:szCs w:val="20"/>
        </w:rPr>
        <w:t>12</w:t>
      </w:r>
      <w:r w:rsidR="000E5A34" w:rsidRPr="00F35B05">
        <w:rPr>
          <w:rFonts w:ascii="Times New Roman" w:hAnsi="Times New Roman" w:cs="Times New Roman"/>
          <w:sz w:val="20"/>
          <w:szCs w:val="20"/>
        </w:rPr>
        <w:t>. What are the “cultural legacies” as described in this chapter? Why are they significant to understand when dealing with people</w:t>
      </w:r>
      <w:r w:rsidR="00FE313E" w:rsidRPr="00F35B05">
        <w:rPr>
          <w:rFonts w:ascii="Times New Roman" w:hAnsi="Times New Roman" w:cs="Times New Roman"/>
          <w:sz w:val="20"/>
          <w:szCs w:val="20"/>
        </w:rPr>
        <w:t>?  </w:t>
      </w:r>
    </w:p>
    <w:p w14:paraId="6E32EDF7" w14:textId="77777777" w:rsidR="000E5A34" w:rsidRPr="00F35B05" w:rsidRDefault="000E5A34" w:rsidP="00F35B05">
      <w:pPr>
        <w:widowControl w:val="0"/>
        <w:autoSpaceDE w:val="0"/>
        <w:autoSpaceDN w:val="0"/>
        <w:adjustRightInd w:val="0"/>
        <w:spacing w:after="240"/>
        <w:ind w:firstLine="360"/>
        <w:rPr>
          <w:rFonts w:ascii="Times New Roman" w:hAnsi="Times New Roman" w:cs="Times New Roman"/>
          <w:b/>
          <w:bCs/>
          <w:sz w:val="20"/>
          <w:szCs w:val="20"/>
        </w:rPr>
      </w:pPr>
      <w:r w:rsidRPr="00F35B05">
        <w:rPr>
          <w:rFonts w:ascii="Times New Roman" w:hAnsi="Times New Roman" w:cs="Times New Roman"/>
          <w:b/>
          <w:bCs/>
          <w:sz w:val="20"/>
          <w:szCs w:val="20"/>
        </w:rPr>
        <w:t>Chapter Seven “The Ethnic Theory of Plane Crashes” </w:t>
      </w:r>
    </w:p>
    <w:p w14:paraId="32E005A2" w14:textId="77777777" w:rsidR="000E5A34" w:rsidRPr="00F35B05" w:rsidRDefault="000E5A34" w:rsidP="00F35B05">
      <w:pPr>
        <w:widowControl w:val="0"/>
        <w:autoSpaceDE w:val="0"/>
        <w:autoSpaceDN w:val="0"/>
        <w:adjustRightInd w:val="0"/>
        <w:spacing w:after="240"/>
        <w:ind w:firstLine="360"/>
        <w:rPr>
          <w:rFonts w:ascii="Times New Roman" w:hAnsi="Times New Roman" w:cs="Times New Roman"/>
          <w:sz w:val="20"/>
          <w:szCs w:val="20"/>
        </w:rPr>
      </w:pPr>
      <w:r w:rsidRPr="00F35B05">
        <w:rPr>
          <w:rFonts w:ascii="Times New Roman" w:hAnsi="Times New Roman" w:cs="Times New Roman"/>
          <w:sz w:val="20"/>
          <w:szCs w:val="20"/>
        </w:rPr>
        <w:t>13. Describe the significance of the “willingness to change” as it relates to Korean Air</w:t>
      </w:r>
      <w:r w:rsidR="00FE313E" w:rsidRPr="00F35B05">
        <w:rPr>
          <w:rFonts w:ascii="Times New Roman" w:hAnsi="Times New Roman" w:cs="Times New Roman"/>
          <w:sz w:val="20"/>
          <w:szCs w:val="20"/>
        </w:rPr>
        <w:t>.  </w:t>
      </w:r>
    </w:p>
    <w:p w14:paraId="5744D6B7" w14:textId="77777777" w:rsidR="000E5A34" w:rsidRPr="00F35B05" w:rsidRDefault="000E5A34" w:rsidP="00F35B05">
      <w:pPr>
        <w:widowControl w:val="0"/>
        <w:autoSpaceDE w:val="0"/>
        <w:autoSpaceDN w:val="0"/>
        <w:adjustRightInd w:val="0"/>
        <w:spacing w:after="240"/>
        <w:ind w:firstLine="360"/>
        <w:rPr>
          <w:rFonts w:ascii="Times New Roman" w:hAnsi="Times New Roman" w:cs="Times New Roman"/>
          <w:sz w:val="20"/>
          <w:szCs w:val="20"/>
        </w:rPr>
      </w:pPr>
      <w:r w:rsidRPr="00F35B05">
        <w:rPr>
          <w:rFonts w:ascii="Times New Roman" w:hAnsi="Times New Roman" w:cs="Times New Roman"/>
          <w:sz w:val="20"/>
          <w:szCs w:val="20"/>
        </w:rPr>
        <w:t>14. What is Gladwell explaining about the importance of communication</w:t>
      </w:r>
      <w:r w:rsidR="00FE313E" w:rsidRPr="00F35B05">
        <w:rPr>
          <w:rFonts w:ascii="Times New Roman" w:hAnsi="Times New Roman" w:cs="Times New Roman"/>
          <w:sz w:val="20"/>
          <w:szCs w:val="20"/>
        </w:rPr>
        <w:t>?  </w:t>
      </w:r>
    </w:p>
    <w:p w14:paraId="06EE1389" w14:textId="77777777" w:rsidR="000E5A34" w:rsidRPr="00F35B05" w:rsidRDefault="000E5A34" w:rsidP="00F35B05">
      <w:pPr>
        <w:widowControl w:val="0"/>
        <w:autoSpaceDE w:val="0"/>
        <w:autoSpaceDN w:val="0"/>
        <w:adjustRightInd w:val="0"/>
        <w:spacing w:after="240"/>
        <w:ind w:firstLine="360"/>
        <w:rPr>
          <w:rFonts w:ascii="Times New Roman" w:hAnsi="Times New Roman" w:cs="Times New Roman"/>
          <w:b/>
          <w:bCs/>
          <w:sz w:val="20"/>
          <w:szCs w:val="20"/>
        </w:rPr>
      </w:pPr>
      <w:r w:rsidRPr="00F35B05">
        <w:rPr>
          <w:rFonts w:ascii="Times New Roman" w:hAnsi="Times New Roman" w:cs="Times New Roman"/>
          <w:b/>
          <w:bCs/>
          <w:sz w:val="20"/>
          <w:szCs w:val="20"/>
        </w:rPr>
        <w:t>Chapter Eight “Rice Paddies and Math Tests” </w:t>
      </w:r>
    </w:p>
    <w:p w14:paraId="76701534" w14:textId="77777777" w:rsidR="000E5A34" w:rsidRPr="00F35B05" w:rsidRDefault="000E5A34" w:rsidP="00F35B05">
      <w:pPr>
        <w:widowControl w:val="0"/>
        <w:autoSpaceDE w:val="0"/>
        <w:autoSpaceDN w:val="0"/>
        <w:adjustRightInd w:val="0"/>
        <w:spacing w:after="240"/>
        <w:ind w:left="360"/>
        <w:rPr>
          <w:rFonts w:ascii="Times New Roman" w:hAnsi="Times New Roman" w:cs="Times New Roman"/>
          <w:sz w:val="20"/>
          <w:szCs w:val="20"/>
        </w:rPr>
      </w:pPr>
      <w:r w:rsidRPr="00F35B05">
        <w:rPr>
          <w:rFonts w:ascii="Times New Roman" w:hAnsi="Times New Roman" w:cs="Times New Roman"/>
          <w:sz w:val="20"/>
          <w:szCs w:val="20"/>
        </w:rPr>
        <w:t>15. After reading this section of the book, have your opinions changed about math classes and math ability? Explain why or why not</w:t>
      </w:r>
      <w:r w:rsidR="00FE313E" w:rsidRPr="00F35B05">
        <w:rPr>
          <w:rFonts w:ascii="Times New Roman" w:hAnsi="Times New Roman" w:cs="Times New Roman"/>
          <w:sz w:val="20"/>
          <w:szCs w:val="20"/>
        </w:rPr>
        <w:t>.  </w:t>
      </w:r>
    </w:p>
    <w:p w14:paraId="44EA7310" w14:textId="77777777" w:rsidR="000E5A34" w:rsidRPr="00F35B05" w:rsidRDefault="000E5A34" w:rsidP="00F35B05">
      <w:pPr>
        <w:widowControl w:val="0"/>
        <w:autoSpaceDE w:val="0"/>
        <w:autoSpaceDN w:val="0"/>
        <w:adjustRightInd w:val="0"/>
        <w:spacing w:after="240"/>
        <w:ind w:firstLine="360"/>
        <w:rPr>
          <w:rFonts w:ascii="Times New Roman" w:hAnsi="Times New Roman" w:cs="Times New Roman"/>
          <w:sz w:val="20"/>
          <w:szCs w:val="20"/>
        </w:rPr>
      </w:pPr>
      <w:r w:rsidRPr="00F35B05">
        <w:rPr>
          <w:rFonts w:ascii="Times New Roman" w:hAnsi="Times New Roman" w:cs="Times New Roman"/>
          <w:sz w:val="20"/>
          <w:szCs w:val="20"/>
        </w:rPr>
        <w:t xml:space="preserve">16. Describe the connection between the “10,000-Hour Rule” and the wet-rice farmers in Asia. </w:t>
      </w:r>
    </w:p>
    <w:p w14:paraId="714CFA5C" w14:textId="77777777" w:rsidR="000E5A34" w:rsidRPr="00F35B05" w:rsidRDefault="000E5A34" w:rsidP="00F35B05">
      <w:pPr>
        <w:widowControl w:val="0"/>
        <w:autoSpaceDE w:val="0"/>
        <w:autoSpaceDN w:val="0"/>
        <w:adjustRightInd w:val="0"/>
        <w:spacing w:after="240"/>
        <w:ind w:firstLine="360"/>
        <w:rPr>
          <w:rFonts w:ascii="Times New Roman" w:hAnsi="Times New Roman" w:cs="Times New Roman"/>
          <w:sz w:val="20"/>
          <w:szCs w:val="20"/>
        </w:rPr>
      </w:pPr>
      <w:r w:rsidRPr="00F35B05">
        <w:rPr>
          <w:rFonts w:ascii="Times New Roman" w:hAnsi="Times New Roman" w:cs="Times New Roman"/>
          <w:b/>
          <w:bCs/>
          <w:sz w:val="20"/>
          <w:szCs w:val="20"/>
        </w:rPr>
        <w:t>Chapter Nine “Marita’s Bargain”</w:t>
      </w:r>
    </w:p>
    <w:p w14:paraId="312D9B8D" w14:textId="77777777" w:rsidR="000E5A34" w:rsidRPr="00F35B05" w:rsidRDefault="000E5A34" w:rsidP="00F35B05">
      <w:pPr>
        <w:widowControl w:val="0"/>
        <w:autoSpaceDE w:val="0"/>
        <w:autoSpaceDN w:val="0"/>
        <w:adjustRightInd w:val="0"/>
        <w:spacing w:after="240"/>
        <w:ind w:left="360"/>
        <w:rPr>
          <w:rFonts w:ascii="Times New Roman" w:hAnsi="Times New Roman" w:cs="Times New Roman"/>
          <w:sz w:val="20"/>
          <w:szCs w:val="20"/>
        </w:rPr>
      </w:pPr>
      <w:r w:rsidRPr="00F35B05">
        <w:rPr>
          <w:rFonts w:ascii="Times New Roman" w:hAnsi="Times New Roman" w:cs="Times New Roman"/>
          <w:sz w:val="20"/>
          <w:szCs w:val="20"/>
        </w:rPr>
        <w:t>17. Describe the significance of summer vacation as it relates to different groups of students. Why is this significant?</w:t>
      </w:r>
    </w:p>
    <w:p w14:paraId="3DB53B14" w14:textId="77777777" w:rsidR="000E5A34" w:rsidRPr="00F35B05" w:rsidRDefault="000E5A34" w:rsidP="00F35B05">
      <w:pPr>
        <w:widowControl w:val="0"/>
        <w:autoSpaceDE w:val="0"/>
        <w:autoSpaceDN w:val="0"/>
        <w:adjustRightInd w:val="0"/>
        <w:spacing w:after="240"/>
        <w:ind w:left="360"/>
        <w:rPr>
          <w:rFonts w:ascii="Times New Roman" w:hAnsi="Times New Roman" w:cs="Times New Roman"/>
          <w:sz w:val="20"/>
          <w:szCs w:val="20"/>
        </w:rPr>
      </w:pPr>
      <w:r w:rsidRPr="00F35B05">
        <w:rPr>
          <w:rFonts w:ascii="Times New Roman" w:hAnsi="Times New Roman" w:cs="Times New Roman"/>
          <w:sz w:val="20"/>
          <w:szCs w:val="20"/>
        </w:rPr>
        <w:t>18. Gladwell states “success follows a predictable course.” How does this quote apply to Marita? How does this apply to you?</w:t>
      </w:r>
    </w:p>
    <w:p w14:paraId="6CA83359" w14:textId="77777777" w:rsidR="000E5A34" w:rsidRPr="00F35B05" w:rsidRDefault="000E5A34" w:rsidP="00F35B05">
      <w:pPr>
        <w:widowControl w:val="0"/>
        <w:autoSpaceDE w:val="0"/>
        <w:autoSpaceDN w:val="0"/>
        <w:adjustRightInd w:val="0"/>
        <w:spacing w:after="240"/>
        <w:ind w:firstLine="360"/>
        <w:rPr>
          <w:rFonts w:ascii="Times New Roman" w:hAnsi="Times New Roman" w:cs="Times New Roman"/>
          <w:sz w:val="20"/>
          <w:szCs w:val="20"/>
        </w:rPr>
      </w:pPr>
      <w:r w:rsidRPr="00F35B05">
        <w:rPr>
          <w:rFonts w:ascii="Times New Roman" w:hAnsi="Times New Roman" w:cs="Times New Roman"/>
          <w:b/>
          <w:bCs/>
          <w:sz w:val="20"/>
          <w:szCs w:val="20"/>
        </w:rPr>
        <w:t>Epilogue “A Jamaican Story”:</w:t>
      </w:r>
    </w:p>
    <w:p w14:paraId="0BC6C94F" w14:textId="77777777" w:rsidR="000E5A34" w:rsidRPr="00F35B05" w:rsidRDefault="000E5A34" w:rsidP="00F35B05">
      <w:pPr>
        <w:widowControl w:val="0"/>
        <w:autoSpaceDE w:val="0"/>
        <w:autoSpaceDN w:val="0"/>
        <w:adjustRightInd w:val="0"/>
        <w:spacing w:after="240"/>
        <w:ind w:firstLine="360"/>
        <w:rPr>
          <w:rFonts w:ascii="Times New Roman" w:hAnsi="Times New Roman" w:cs="Times New Roman"/>
          <w:sz w:val="20"/>
          <w:szCs w:val="20"/>
        </w:rPr>
      </w:pPr>
      <w:r w:rsidRPr="00F35B05">
        <w:rPr>
          <w:rFonts w:ascii="Times New Roman" w:hAnsi="Times New Roman" w:cs="Times New Roman"/>
          <w:sz w:val="20"/>
          <w:szCs w:val="20"/>
        </w:rPr>
        <w:t>19. What does Gladwell mean when he states, “The outlier in the end is not an outlier at all.” </w:t>
      </w:r>
    </w:p>
    <w:p w14:paraId="6425856F" w14:textId="77777777" w:rsidR="000E5A34" w:rsidRPr="00F35B05" w:rsidRDefault="000E5A34" w:rsidP="00F35B05">
      <w:pPr>
        <w:widowControl w:val="0"/>
        <w:autoSpaceDE w:val="0"/>
        <w:autoSpaceDN w:val="0"/>
        <w:adjustRightInd w:val="0"/>
        <w:spacing w:after="240"/>
        <w:ind w:left="360"/>
        <w:rPr>
          <w:rFonts w:ascii="Times New Roman" w:hAnsi="Times New Roman" w:cs="Times New Roman"/>
          <w:sz w:val="20"/>
          <w:szCs w:val="20"/>
        </w:rPr>
      </w:pPr>
      <w:r w:rsidRPr="00F35B05">
        <w:rPr>
          <w:rFonts w:ascii="Times New Roman" w:hAnsi="Times New Roman" w:cs="Times New Roman"/>
          <w:sz w:val="20"/>
          <w:szCs w:val="20"/>
        </w:rPr>
        <w:t>20. Explain what Gladwell means when he states, “That is the story of my mother’s path to success – and it isn’t true.”</w:t>
      </w:r>
    </w:p>
    <w:p w14:paraId="0E7CD3D6" w14:textId="77777777" w:rsidR="000E5A34" w:rsidRPr="00F35B05" w:rsidRDefault="000E5A34" w:rsidP="000E5A34">
      <w:pPr>
        <w:rPr>
          <w:sz w:val="20"/>
          <w:szCs w:val="20"/>
        </w:rPr>
      </w:pPr>
    </w:p>
    <w:p w14:paraId="65D76A6B" w14:textId="77777777" w:rsidR="000E5A34" w:rsidRPr="00F35B05" w:rsidRDefault="000E5A34" w:rsidP="000E5A34">
      <w:pPr>
        <w:rPr>
          <w:rFonts w:ascii="Times New Roman" w:eastAsia="Times New Roman" w:hAnsi="Times New Roman" w:cs="Times New Roman"/>
          <w:sz w:val="20"/>
          <w:szCs w:val="20"/>
        </w:rPr>
      </w:pPr>
    </w:p>
    <w:sectPr w:rsidR="000E5A34" w:rsidRPr="00F35B05" w:rsidSect="000142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A0B1118"/>
    <w:multiLevelType w:val="hybridMultilevel"/>
    <w:tmpl w:val="A072A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195967"/>
    <w:multiLevelType w:val="hybridMultilevel"/>
    <w:tmpl w:val="2DBC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7F6059"/>
    <w:multiLevelType w:val="hybridMultilevel"/>
    <w:tmpl w:val="DCC8A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EF09F7"/>
    <w:multiLevelType w:val="multilevel"/>
    <w:tmpl w:val="DF84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A34"/>
    <w:rsid w:val="0001424F"/>
    <w:rsid w:val="000E5A34"/>
    <w:rsid w:val="00114B01"/>
    <w:rsid w:val="00126058"/>
    <w:rsid w:val="00250C62"/>
    <w:rsid w:val="00297679"/>
    <w:rsid w:val="002A4788"/>
    <w:rsid w:val="00A06A14"/>
    <w:rsid w:val="00B55D83"/>
    <w:rsid w:val="00DA7312"/>
    <w:rsid w:val="00F35B05"/>
    <w:rsid w:val="00FE3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A9FF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5A34"/>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0E5A34"/>
  </w:style>
  <w:style w:type="character" w:styleId="Hyperlink">
    <w:name w:val="Hyperlink"/>
    <w:basedOn w:val="DefaultParagraphFont"/>
    <w:uiPriority w:val="99"/>
    <w:semiHidden/>
    <w:unhideWhenUsed/>
    <w:rsid w:val="000E5A34"/>
    <w:rPr>
      <w:color w:val="0000FF"/>
      <w:u w:val="single"/>
    </w:rPr>
  </w:style>
  <w:style w:type="paragraph" w:styleId="BalloonText">
    <w:name w:val="Balloon Text"/>
    <w:basedOn w:val="Normal"/>
    <w:link w:val="BalloonTextChar"/>
    <w:uiPriority w:val="99"/>
    <w:semiHidden/>
    <w:unhideWhenUsed/>
    <w:rsid w:val="000E5A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5A34"/>
    <w:rPr>
      <w:rFonts w:ascii="Lucida Grande" w:hAnsi="Lucida Grande" w:cs="Lucida Grande"/>
      <w:sz w:val="18"/>
      <w:szCs w:val="18"/>
    </w:rPr>
  </w:style>
  <w:style w:type="paragraph" w:styleId="ListParagraph">
    <w:name w:val="List Paragraph"/>
    <w:basedOn w:val="Normal"/>
    <w:uiPriority w:val="34"/>
    <w:qFormat/>
    <w:rsid w:val="000E5A3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5A34"/>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0E5A34"/>
  </w:style>
  <w:style w:type="character" w:styleId="Hyperlink">
    <w:name w:val="Hyperlink"/>
    <w:basedOn w:val="DefaultParagraphFont"/>
    <w:uiPriority w:val="99"/>
    <w:semiHidden/>
    <w:unhideWhenUsed/>
    <w:rsid w:val="000E5A34"/>
    <w:rPr>
      <w:color w:val="0000FF"/>
      <w:u w:val="single"/>
    </w:rPr>
  </w:style>
  <w:style w:type="paragraph" w:styleId="BalloonText">
    <w:name w:val="Balloon Text"/>
    <w:basedOn w:val="Normal"/>
    <w:link w:val="BalloonTextChar"/>
    <w:uiPriority w:val="99"/>
    <w:semiHidden/>
    <w:unhideWhenUsed/>
    <w:rsid w:val="000E5A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5A34"/>
    <w:rPr>
      <w:rFonts w:ascii="Lucida Grande" w:hAnsi="Lucida Grande" w:cs="Lucida Grande"/>
      <w:sz w:val="18"/>
      <w:szCs w:val="18"/>
    </w:rPr>
  </w:style>
  <w:style w:type="paragraph" w:styleId="ListParagraph">
    <w:name w:val="List Paragraph"/>
    <w:basedOn w:val="Normal"/>
    <w:uiPriority w:val="34"/>
    <w:qFormat/>
    <w:rsid w:val="000E5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074244">
      <w:bodyDiv w:val="1"/>
      <w:marLeft w:val="0"/>
      <w:marRight w:val="0"/>
      <w:marTop w:val="0"/>
      <w:marBottom w:val="0"/>
      <w:divBdr>
        <w:top w:val="none" w:sz="0" w:space="0" w:color="auto"/>
        <w:left w:val="none" w:sz="0" w:space="0" w:color="auto"/>
        <w:bottom w:val="none" w:sz="0" w:space="0" w:color="auto"/>
        <w:right w:val="none" w:sz="0" w:space="0" w:color="auto"/>
      </w:divBdr>
      <w:divsChild>
        <w:div w:id="2100522229">
          <w:marLeft w:val="-115"/>
          <w:marRight w:val="0"/>
          <w:marTop w:val="0"/>
          <w:marBottom w:val="0"/>
          <w:divBdr>
            <w:top w:val="none" w:sz="0" w:space="0" w:color="auto"/>
            <w:left w:val="none" w:sz="0" w:space="0" w:color="auto"/>
            <w:bottom w:val="none" w:sz="0" w:space="0" w:color="auto"/>
            <w:right w:val="none" w:sz="0" w:space="0" w:color="auto"/>
          </w:divBdr>
        </w:div>
        <w:div w:id="505484450">
          <w:marLeft w:val="-115"/>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summerlearning.org/?page=know_the_facts" TargetMode="External"/><Relationship Id="rId8" Type="http://schemas.openxmlformats.org/officeDocument/2006/relationships/hyperlink" Target="http://blog.ed.gov/2014/03/stopping-the-summer-slide/" TargetMode="External"/><Relationship Id="rId9" Type="http://schemas.openxmlformats.org/officeDocument/2006/relationships/hyperlink" Target="https://www.bpl.org/electronic/ebook.asp" TargetMode="External"/><Relationship Id="rId10" Type="http://schemas.openxmlformats.org/officeDocument/2006/relationships/hyperlink" Target="http://www.amaz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1326</Words>
  <Characters>7560</Characters>
  <Application>Microsoft Macintosh Word</Application>
  <DocSecurity>0</DocSecurity>
  <Lines>63</Lines>
  <Paragraphs>17</Paragraphs>
  <ScaleCrop>false</ScaleCrop>
  <Company/>
  <LinksUpToDate>false</LinksUpToDate>
  <CharactersWithSpaces>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Boston Public Schools</cp:lastModifiedBy>
  <cp:revision>2</cp:revision>
  <dcterms:created xsi:type="dcterms:W3CDTF">2017-06-05T12:34:00Z</dcterms:created>
  <dcterms:modified xsi:type="dcterms:W3CDTF">2017-06-05T12:34:00Z</dcterms:modified>
</cp:coreProperties>
</file>